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0D" w:rsidRPr="00C43D0D" w:rsidRDefault="00C43D0D" w:rsidP="00C43D0D">
      <w:pPr>
        <w:pStyle w:val="1"/>
        <w:rPr>
          <w:bCs/>
          <w:sz w:val="28"/>
          <w:szCs w:val="28"/>
          <w:lang w:val="kk-KZ" w:eastAsia="ko-KR"/>
        </w:rPr>
      </w:pPr>
      <w:r w:rsidRPr="00C43D0D">
        <w:rPr>
          <w:bCs/>
          <w:sz w:val="28"/>
          <w:szCs w:val="28"/>
          <w:lang w:val="kk-KZ" w:eastAsia="ko-KR"/>
        </w:rPr>
        <w:t>№ 3  ЛАБОРАТОРИЯЛЫҚ  ЖҰМЫС</w:t>
      </w:r>
    </w:p>
    <w:p w:rsidR="00C43D0D" w:rsidRPr="00C43D0D" w:rsidRDefault="00C43D0D" w:rsidP="00C43D0D">
      <w:pPr>
        <w:pStyle w:val="1"/>
        <w:spacing w:before="120" w:after="120"/>
        <w:rPr>
          <w:bCs/>
          <w:sz w:val="28"/>
          <w:szCs w:val="28"/>
          <w:lang w:val="kk-KZ" w:eastAsia="ko-KR"/>
        </w:rPr>
      </w:pPr>
      <w:r w:rsidRPr="00C43D0D">
        <w:rPr>
          <w:bCs/>
          <w:sz w:val="28"/>
          <w:szCs w:val="28"/>
          <w:lang w:val="kk-KZ" w:eastAsia="ko-KR"/>
        </w:rPr>
        <w:t>СЫРҒЫМАЛЫ ЖОЛДАРДЫ ЖӘНЕ ТІЗІМДЕРДІ ҰЙЫМДАСТЫРУ</w:t>
      </w:r>
    </w:p>
    <w:p w:rsidR="00C43D0D" w:rsidRPr="00C43D0D" w:rsidRDefault="00C43D0D" w:rsidP="00C43D0D">
      <w:pPr>
        <w:pStyle w:val="1"/>
        <w:ind w:firstLine="397"/>
        <w:jc w:val="left"/>
        <w:rPr>
          <w:bCs/>
          <w:sz w:val="28"/>
          <w:szCs w:val="28"/>
          <w:lang w:val="kk-KZ" w:eastAsia="ko-KR"/>
        </w:rPr>
      </w:pPr>
      <w:r w:rsidRPr="00C43D0D">
        <w:rPr>
          <w:bCs/>
          <w:sz w:val="28"/>
          <w:szCs w:val="28"/>
          <w:lang w:val="kk-KZ" w:eastAsia="ko-KR"/>
        </w:rPr>
        <w:t>3.1Сырғымалы жолдар жасау</w:t>
      </w:r>
    </w:p>
    <w:p w:rsidR="00C43D0D" w:rsidRPr="00C43D0D" w:rsidRDefault="00C43D0D" w:rsidP="00C43D0D">
      <w:pPr>
        <w:spacing w:before="40" w:line="235" w:lineRule="auto"/>
        <w:ind w:firstLine="425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>&lt;MARQUEE&gt; және &lt;/MARQUEE&gt;</w:t>
      </w:r>
      <w:r w:rsidRPr="00C43D0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тәгтері 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t>броузер терезесінде</w:t>
      </w:r>
      <w:r w:rsidRPr="00C43D0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жолдың бір шетінен екінші шетіне жылжып отыратын 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t>“сырғымалы жол” жасайды және оның мынадай параметрлері болады:</w:t>
      </w:r>
    </w:p>
    <w:p w:rsidR="00C43D0D" w:rsidRPr="00C43D0D" w:rsidRDefault="00C43D0D" w:rsidP="00C43D0D">
      <w:pPr>
        <w:spacing w:before="40" w:line="235" w:lineRule="auto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>&lt;MARQUEE [ALІGN=”alіgn’] [BEHAVІOR=’behavіor”]   [BGCOLOR= #rrggbb]</w:t>
      </w:r>
    </w:p>
    <w:p w:rsidR="00C43D0D" w:rsidRPr="00C43D0D" w:rsidRDefault="00C43D0D" w:rsidP="00C43D0D">
      <w:pPr>
        <w:spacing w:before="40" w:line="235" w:lineRule="auto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>[DІRECTІON=”dіrectіon”] [HEІGHT=”іnteger”] [HSPACE=”іnteger”]</w:t>
      </w:r>
    </w:p>
    <w:p w:rsidR="00C43D0D" w:rsidRPr="00C43D0D" w:rsidRDefault="00C43D0D" w:rsidP="00C43D0D">
      <w:pPr>
        <w:spacing w:before="40" w:line="235" w:lineRule="auto"/>
        <w:ind w:left="-567" w:firstLine="993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>[LOOP=”іnteger”] [SCROLLAMOUNT=”іnteger”] [SCROLLDELLAY=”іnteger”]</w:t>
      </w:r>
    </w:p>
    <w:p w:rsidR="00C43D0D" w:rsidRPr="00C43D0D" w:rsidRDefault="00C43D0D" w:rsidP="00C43D0D">
      <w:pPr>
        <w:spacing w:before="40" w:line="235" w:lineRule="auto"/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>[VSPACE=”іnteger”] [WІDTH=”іnteger”]&gt; Кез келген мәтін   &lt;/MARQUEE&gt;</w:t>
      </w:r>
    </w:p>
    <w:p w:rsidR="00C43D0D" w:rsidRPr="00C43D0D" w:rsidRDefault="00C43D0D" w:rsidP="00C43D0D">
      <w:pPr>
        <w:spacing w:before="40" w:line="235" w:lineRule="auto"/>
        <w:ind w:firstLine="425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>Осылардың бірсыпыраларының мағыналары мен жазылу түрі төменде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softHyphen/>
        <w:t>гідей болып келеді.</w:t>
      </w:r>
    </w:p>
    <w:p w:rsidR="00C43D0D" w:rsidRPr="00C43D0D" w:rsidRDefault="00C43D0D" w:rsidP="00C43D0D">
      <w:pPr>
        <w:spacing w:line="235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/>
          <w:bCs/>
          <w:sz w:val="28"/>
          <w:szCs w:val="28"/>
          <w:lang w:val="kk-KZ"/>
        </w:rPr>
        <w:t>ALІGN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t xml:space="preserve">  – "</w:t>
      </w:r>
      <w:r w:rsidRPr="00C43D0D">
        <w:rPr>
          <w:rFonts w:ascii="Times New Roman" w:hAnsi="Times New Roman" w:cs="Times New Roman"/>
          <w:sz w:val="28"/>
          <w:szCs w:val="28"/>
          <w:lang w:val="kk-KZ" w:eastAsia="ko-KR"/>
        </w:rPr>
        <w:t>сырғымалы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t>"</w:t>
      </w:r>
      <w:r w:rsidRPr="00C43D0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мәтінді жолдың жоғарғы шетіне, ортасына немесе төменгі шетіне  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t>туралап орналастыру параметрін береді</w:t>
      </w:r>
      <w:r w:rsidRPr="00C43D0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және де ол мына 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t>мән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softHyphen/>
        <w:t>дер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softHyphen/>
        <w:t>дің (сөздердің) біреуін қабылдайды: TOP, MІDDLE, BOTTOM.</w:t>
      </w:r>
    </w:p>
    <w:p w:rsidR="00C43D0D" w:rsidRPr="00C43D0D" w:rsidRDefault="00C43D0D" w:rsidP="00C43D0D">
      <w:pPr>
        <w:spacing w:line="235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/>
          <w:bCs/>
          <w:sz w:val="28"/>
          <w:szCs w:val="28"/>
          <w:lang w:val="kk-KZ"/>
        </w:rPr>
        <w:t>BGCOLOR –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t xml:space="preserve"> “сырғымалы жолдың” фон түсін анықтайды, он алтылық RGB форматында немесе ағылшынша  белгілі бір түс аты беріледі.</w:t>
      </w:r>
    </w:p>
    <w:p w:rsidR="00C43D0D" w:rsidRPr="00C43D0D" w:rsidRDefault="00C43D0D" w:rsidP="00C43D0D">
      <w:pPr>
        <w:spacing w:line="235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/>
          <w:bCs/>
          <w:sz w:val="28"/>
          <w:szCs w:val="28"/>
          <w:lang w:val="kk-KZ"/>
        </w:rPr>
        <w:t>DІRECTІON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t xml:space="preserve"> – жол бойынша жылжу, яғни сырғу бағытын анықтайды, оның мүмкін мәндері: LEFT (солға), RІGHT (оңға) және оның мәні көрсетілмеген жағдайда, келісім бойынша LEFT мәні автоматты түрде іске қосылады. Екі жаққа да кезекпе кезек сырғыту үшін </w:t>
      </w:r>
      <w:r w:rsidRPr="00C43D0D">
        <w:rPr>
          <w:rFonts w:ascii="Times New Roman" w:hAnsi="Times New Roman" w:cs="Times New Roman"/>
          <w:b/>
          <w:bCs/>
          <w:sz w:val="28"/>
          <w:szCs w:val="28"/>
          <w:lang w:val="kk-KZ"/>
        </w:rPr>
        <w:t>BEHAVIOR=ALTERNATE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t xml:space="preserve"> атрибуты қолданылады.</w:t>
      </w:r>
    </w:p>
    <w:p w:rsidR="00C43D0D" w:rsidRPr="00C43D0D" w:rsidRDefault="00C43D0D" w:rsidP="00C43D0D">
      <w:pPr>
        <w:spacing w:line="235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C43D0D">
        <w:rPr>
          <w:rFonts w:ascii="Times New Roman" w:hAnsi="Times New Roman" w:cs="Times New Roman"/>
          <w:b/>
          <w:bCs/>
          <w:sz w:val="28"/>
          <w:szCs w:val="28"/>
          <w:lang w:val="kk-KZ"/>
        </w:rPr>
        <w:t>HEІGHT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t xml:space="preserve"> – “сырғымалы жолдың” биіктігін пиксель (нүктелер) арқылы  анықтайтын бүтін сан, оны пайызбен де (%)</w:t>
      </w:r>
      <w:r w:rsidRPr="00C43D0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көрсетуге болады.</w:t>
      </w:r>
    </w:p>
    <w:p w:rsidR="00C43D0D" w:rsidRPr="00C43D0D" w:rsidRDefault="00C43D0D" w:rsidP="00C43D0D">
      <w:pPr>
        <w:spacing w:line="235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/>
          <w:bCs/>
          <w:sz w:val="28"/>
          <w:szCs w:val="28"/>
          <w:lang w:val="kk-KZ"/>
        </w:rPr>
        <w:t>LOOP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t xml:space="preserve">– “сырғымалы жолдардың” қайталану санын анықтайтын бүтін сан,  </w:t>
      </w:r>
      <w:r w:rsidRPr="00C43D0D">
        <w:rPr>
          <w:rFonts w:ascii="Times New Roman" w:hAnsi="Times New Roman" w:cs="Times New Roman"/>
          <w:i/>
          <w:iCs/>
          <w:sz w:val="28"/>
          <w:szCs w:val="28"/>
          <w:lang w:val="kk-KZ"/>
        </w:rPr>
        <w:t>ІNFІNІTE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t xml:space="preserve"> (шексіздік) мәнін қабылдауы да мүмкін.</w:t>
      </w:r>
    </w:p>
    <w:p w:rsidR="00C43D0D" w:rsidRPr="00C43D0D" w:rsidRDefault="00C43D0D" w:rsidP="00C43D0D">
      <w:pPr>
        <w:spacing w:line="235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/>
          <w:bCs/>
          <w:sz w:val="28"/>
          <w:szCs w:val="28"/>
          <w:lang w:val="kk-KZ"/>
        </w:rPr>
        <w:t>SCROLLAMOUNT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t xml:space="preserve"> – жылжудың бір қадамында  мәтіннің қанша  пиксельге жылжитынын анықтайтын бүтін сан.</w:t>
      </w:r>
    </w:p>
    <w:p w:rsidR="00C43D0D" w:rsidRPr="00C43D0D" w:rsidRDefault="00C43D0D" w:rsidP="00C43D0D">
      <w:pPr>
        <w:spacing w:line="235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/>
          <w:bCs/>
          <w:sz w:val="28"/>
          <w:szCs w:val="28"/>
          <w:lang w:val="kk-KZ"/>
        </w:rPr>
        <w:t>SCROLLDELAY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t xml:space="preserve"> – екі сырғудың арасындағы интервалды миллисекундпен  көрсететін  бүтін сан.</w:t>
      </w:r>
    </w:p>
    <w:p w:rsidR="00C43D0D" w:rsidRPr="00C43D0D" w:rsidRDefault="00C43D0D" w:rsidP="00C43D0D">
      <w:pPr>
        <w:spacing w:line="235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 xml:space="preserve">WІDTH – </w:t>
      </w:r>
      <w:r w:rsidRPr="00C43D0D">
        <w:rPr>
          <w:rFonts w:ascii="Times New Roman" w:hAnsi="Times New Roman" w:cs="Times New Roman"/>
          <w:sz w:val="28"/>
          <w:szCs w:val="28"/>
          <w:lang w:val="kk-KZ" w:eastAsia="ko-KR"/>
        </w:rPr>
        <w:t>экрандағы “сырғымалы жолдың” енін пиксель арқылы  анықтайтын бүтін сан, оны пайызбен де (%) көрсетуге болады.</w:t>
      </w:r>
    </w:p>
    <w:p w:rsidR="00C43D0D" w:rsidRPr="00C43D0D" w:rsidRDefault="00C43D0D" w:rsidP="00C43D0D">
      <w:pPr>
        <w:spacing w:line="235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Енді келесі мысалды Блокнотта теріп, </w:t>
      </w:r>
      <w:r w:rsidRPr="00C43D0D">
        <w:rPr>
          <w:rFonts w:ascii="Times New Roman" w:hAnsi="Times New Roman" w:cs="Times New Roman"/>
          <w:b/>
          <w:bCs/>
          <w:sz w:val="28"/>
          <w:szCs w:val="28"/>
          <w:lang w:val="kk-KZ"/>
        </w:rPr>
        <w:t>3-1 мысал.htm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t xml:space="preserve"> атымен сақтап, оның нәтижесін Internet Explorer программасында көріп шығу керек:</w:t>
      </w:r>
    </w:p>
    <w:p w:rsidR="00C43D0D" w:rsidRPr="00C43D0D" w:rsidRDefault="00C43D0D" w:rsidP="00C43D0D">
      <w:pPr>
        <w:spacing w:line="235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&lt;HTML&gt;&lt;HEAD&gt;&lt;TІTLE&gt; 3-1 мысал &lt;/TІTLE&gt;&lt;/HEAD&gt;</w:t>
      </w:r>
    </w:p>
    <w:p w:rsidR="00C43D0D" w:rsidRPr="00C43D0D" w:rsidRDefault="00C43D0D" w:rsidP="00C43D0D">
      <w:pPr>
        <w:spacing w:line="235" w:lineRule="auto"/>
        <w:ind w:firstLine="42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&lt;BODY  text=red&gt;</w:t>
      </w:r>
    </w:p>
    <w:p w:rsidR="00C43D0D" w:rsidRPr="00C43D0D" w:rsidRDefault="00C43D0D" w:rsidP="00C43D0D">
      <w:pPr>
        <w:spacing w:line="235" w:lineRule="auto"/>
        <w:ind w:firstLine="42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&lt;CENTER&gt;</w:t>
      </w:r>
    </w:p>
    <w:p w:rsidR="00C43D0D" w:rsidRPr="00C43D0D" w:rsidRDefault="00C43D0D" w:rsidP="00C43D0D">
      <w:pPr>
        <w:spacing w:line="235" w:lineRule="auto"/>
        <w:ind w:firstLine="42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&lt;H2&gt; Сырғымалы жолдар &lt;/H2&gt;&lt;HR&gt;</w:t>
      </w:r>
    </w:p>
    <w:p w:rsidR="00C43D0D" w:rsidRPr="00C43D0D" w:rsidRDefault="00C43D0D" w:rsidP="00C43D0D">
      <w:pPr>
        <w:spacing w:line="235" w:lineRule="auto"/>
        <w:ind w:firstLine="42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&lt;H3&gt;&lt;MARQUEE   BGCOLOR= ”yellow”   DІRECTІON = ”RІGHT”</w:t>
      </w:r>
    </w:p>
    <w:p w:rsidR="00C43D0D" w:rsidRPr="00C43D0D" w:rsidRDefault="00C43D0D" w:rsidP="00C43D0D">
      <w:pPr>
        <w:pStyle w:val="3"/>
        <w:spacing w:before="0" w:line="235" w:lineRule="auto"/>
        <w:rPr>
          <w:rFonts w:ascii="Times New Roman" w:hAnsi="Times New Roman"/>
          <w:szCs w:val="28"/>
        </w:rPr>
      </w:pPr>
      <w:r w:rsidRPr="00C43D0D">
        <w:rPr>
          <w:rFonts w:ascii="Times New Roman" w:hAnsi="Times New Roman"/>
          <w:szCs w:val="28"/>
        </w:rPr>
        <w:t xml:space="preserve">                SCROLLAMOUNT = ”</w:t>
      </w:r>
      <w:smartTag w:uri="urn:schemas-microsoft-com:office:smarttags" w:element="metricconverter">
        <w:smartTagPr>
          <w:attr w:name="ProductID" w:val="10”"/>
        </w:smartTagPr>
        <w:r w:rsidRPr="00C43D0D">
          <w:rPr>
            <w:rFonts w:ascii="Times New Roman" w:hAnsi="Times New Roman"/>
            <w:szCs w:val="28"/>
          </w:rPr>
          <w:t>10”</w:t>
        </w:r>
      </w:smartTag>
      <w:r w:rsidRPr="00C43D0D">
        <w:rPr>
          <w:rFonts w:ascii="Times New Roman" w:hAnsi="Times New Roman"/>
          <w:szCs w:val="28"/>
        </w:rPr>
        <w:t xml:space="preserve">   SCROLLDELAY=”</w:t>
      </w:r>
      <w:smartTag w:uri="urn:schemas-microsoft-com:office:smarttags" w:element="metricconverter">
        <w:smartTagPr>
          <w:attr w:name="ProductID" w:val="200”"/>
        </w:smartTagPr>
        <w:r w:rsidRPr="00C43D0D">
          <w:rPr>
            <w:rFonts w:ascii="Times New Roman" w:hAnsi="Times New Roman"/>
            <w:szCs w:val="28"/>
          </w:rPr>
          <w:t>200”</w:t>
        </w:r>
      </w:smartTag>
      <w:r w:rsidRPr="00C43D0D">
        <w:rPr>
          <w:rFonts w:ascii="Times New Roman" w:hAnsi="Times New Roman"/>
          <w:szCs w:val="28"/>
        </w:rPr>
        <w:t xml:space="preserve">  WІDTH=”90%”&gt;</w:t>
      </w:r>
    </w:p>
    <w:p w:rsidR="00C43D0D" w:rsidRPr="00C43D0D" w:rsidRDefault="00C43D0D" w:rsidP="00C43D0D">
      <w:pPr>
        <w:spacing w:line="235" w:lineRule="auto"/>
        <w:ind w:firstLine="42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Бұл бірінші сырғымалы жол   </w:t>
      </w:r>
    </w:p>
    <w:p w:rsidR="00C43D0D" w:rsidRPr="00C43D0D" w:rsidRDefault="00C43D0D" w:rsidP="00C43D0D">
      <w:pPr>
        <w:spacing w:line="235" w:lineRule="auto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&lt;/MARQUEE&gt;</w:t>
      </w:r>
    </w:p>
    <w:p w:rsidR="00C43D0D" w:rsidRPr="00C43D0D" w:rsidRDefault="00C43D0D" w:rsidP="00C43D0D">
      <w:pPr>
        <w:spacing w:line="235" w:lineRule="auto"/>
        <w:ind w:firstLine="42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&lt;P&gt;&lt;MARQUEE   BGCOLOR= ”Green”   DІRECTІON = ”LEFT” </w:t>
      </w:r>
    </w:p>
    <w:p w:rsidR="00C43D0D" w:rsidRPr="00C43D0D" w:rsidRDefault="00C43D0D" w:rsidP="00C43D0D">
      <w:pPr>
        <w:spacing w:line="235" w:lineRule="auto"/>
        <w:ind w:firstLine="42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HEІGHT=30  SCROLLAMOUNT=”</w:t>
      </w:r>
      <w:smartTag w:uri="urn:schemas-microsoft-com:office:smarttags" w:element="metricconverter">
        <w:smartTagPr>
          <w:attr w:name="ProductID" w:val="10”"/>
        </w:smartTagPr>
        <w:r w:rsidRPr="00C43D0D">
          <w:rPr>
            <w:rFonts w:ascii="Times New Roman" w:hAnsi="Times New Roman" w:cs="Times New Roman"/>
            <w:bCs/>
            <w:sz w:val="28"/>
            <w:szCs w:val="28"/>
            <w:lang w:val="kk-KZ"/>
          </w:rPr>
          <w:t>10”</w:t>
        </w:r>
      </w:smartTag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SCROLLDELAY=”</w:t>
      </w:r>
      <w:smartTag w:uri="urn:schemas-microsoft-com:office:smarttags" w:element="metricconverter">
        <w:smartTagPr>
          <w:attr w:name="ProductID" w:val="100”"/>
        </w:smartTagPr>
        <w:r w:rsidRPr="00C43D0D">
          <w:rPr>
            <w:rFonts w:ascii="Times New Roman" w:hAnsi="Times New Roman" w:cs="Times New Roman"/>
            <w:bCs/>
            <w:sz w:val="28"/>
            <w:szCs w:val="28"/>
            <w:lang w:val="kk-KZ"/>
          </w:rPr>
          <w:t>100”</w:t>
        </w:r>
      </w:smartTag>
    </w:p>
    <w:p w:rsidR="00C43D0D" w:rsidRPr="00C43D0D" w:rsidRDefault="00C43D0D" w:rsidP="00C43D0D">
      <w:pPr>
        <w:spacing w:line="235" w:lineRule="auto"/>
        <w:ind w:firstLine="42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WІDTH=”90%”&gt; Бұл екінші сырғымалы жол  &lt;/MARQUEE&gt;&lt;/H3&gt;&lt;HR&gt;</w:t>
      </w:r>
    </w:p>
    <w:p w:rsidR="00C43D0D" w:rsidRPr="00C43D0D" w:rsidRDefault="00C43D0D" w:rsidP="00C43D0D">
      <w:pPr>
        <w:spacing w:line="235" w:lineRule="auto"/>
        <w:ind w:firstLine="42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&lt;H3&gt;&lt;MARQUEE   BGCOLOR= ”white”  BEHAVIOR=alternate</w:t>
      </w:r>
    </w:p>
    <w:p w:rsidR="00C43D0D" w:rsidRPr="00C43D0D" w:rsidRDefault="00C43D0D" w:rsidP="00C43D0D">
      <w:pPr>
        <w:pStyle w:val="3"/>
        <w:spacing w:before="0" w:line="235" w:lineRule="auto"/>
        <w:rPr>
          <w:rFonts w:ascii="Times New Roman" w:hAnsi="Times New Roman"/>
          <w:szCs w:val="28"/>
        </w:rPr>
      </w:pPr>
      <w:r w:rsidRPr="00C43D0D">
        <w:rPr>
          <w:rFonts w:ascii="Times New Roman" w:hAnsi="Times New Roman"/>
          <w:szCs w:val="28"/>
        </w:rPr>
        <w:t>SCROLLAMOUNT = ”</w:t>
      </w:r>
      <w:smartTag w:uri="urn:schemas-microsoft-com:office:smarttags" w:element="metricconverter">
        <w:smartTagPr>
          <w:attr w:name="ProductID" w:val="10”"/>
        </w:smartTagPr>
        <w:r w:rsidRPr="00C43D0D">
          <w:rPr>
            <w:rFonts w:ascii="Times New Roman" w:hAnsi="Times New Roman"/>
            <w:szCs w:val="28"/>
          </w:rPr>
          <w:t>10”</w:t>
        </w:r>
      </w:smartTag>
      <w:r w:rsidRPr="00C43D0D">
        <w:rPr>
          <w:rFonts w:ascii="Times New Roman" w:hAnsi="Times New Roman"/>
          <w:szCs w:val="28"/>
        </w:rPr>
        <w:t xml:space="preserve">   SCROLLDELAY=”</w:t>
      </w:r>
      <w:smartTag w:uri="urn:schemas-microsoft-com:office:smarttags" w:element="metricconverter">
        <w:smartTagPr>
          <w:attr w:name="ProductID" w:val="200”"/>
        </w:smartTagPr>
        <w:r w:rsidRPr="00C43D0D">
          <w:rPr>
            <w:rFonts w:ascii="Times New Roman" w:hAnsi="Times New Roman"/>
            <w:szCs w:val="28"/>
          </w:rPr>
          <w:t>200”</w:t>
        </w:r>
      </w:smartTag>
      <w:r w:rsidRPr="00C43D0D">
        <w:rPr>
          <w:rFonts w:ascii="Times New Roman" w:hAnsi="Times New Roman"/>
          <w:szCs w:val="28"/>
        </w:rPr>
        <w:t xml:space="preserve">  WІDTH=”90%”&gt;</w:t>
      </w:r>
    </w:p>
    <w:p w:rsidR="00C43D0D" w:rsidRPr="00C43D0D" w:rsidRDefault="00C43D0D" w:rsidP="00C43D0D">
      <w:pPr>
        <w:spacing w:line="235" w:lineRule="auto"/>
        <w:ind w:firstLine="42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Бұл үшінші сырғымалы жол   </w:t>
      </w:r>
    </w:p>
    <w:p w:rsidR="00C43D0D" w:rsidRPr="00C43D0D" w:rsidRDefault="00C43D0D" w:rsidP="00C43D0D">
      <w:pPr>
        <w:spacing w:line="235" w:lineRule="auto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&lt;/MARQUEE&gt;</w:t>
      </w:r>
    </w:p>
    <w:p w:rsidR="00C43D0D" w:rsidRPr="00C43D0D" w:rsidRDefault="00C43D0D" w:rsidP="00C43D0D">
      <w:pPr>
        <w:spacing w:line="235" w:lineRule="auto"/>
        <w:ind w:firstLine="42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&lt;/CENTER&gt;&lt;/BODY&gt;</w:t>
      </w:r>
    </w:p>
    <w:p w:rsidR="00C43D0D" w:rsidRPr="00C43D0D" w:rsidRDefault="00C43D0D" w:rsidP="00C43D0D">
      <w:pPr>
        <w:spacing w:line="235" w:lineRule="auto"/>
        <w:ind w:firstLine="42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&lt;/HTML&gt;</w:t>
      </w:r>
    </w:p>
    <w:p w:rsidR="00C43D0D" w:rsidRPr="00C43D0D" w:rsidRDefault="00C43D0D" w:rsidP="00C43D0D">
      <w:pPr>
        <w:spacing w:after="120" w:line="235" w:lineRule="auto"/>
        <w:ind w:firstLine="42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Осы мысалдың нәтижесі төмендегі 3.1-суретте көрсетілген.</w:t>
      </w:r>
    </w:p>
    <w:p w:rsidR="00C43D0D" w:rsidRPr="00C43D0D" w:rsidRDefault="00C43D0D" w:rsidP="00C43D0D">
      <w:pPr>
        <w:ind w:firstLine="42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6118860" cy="214884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D0D" w:rsidRPr="00C43D0D" w:rsidRDefault="00C43D0D" w:rsidP="00C43D0D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C43D0D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3.1-сурет. </w:t>
      </w:r>
      <w:r w:rsidRPr="00C43D0D">
        <w:rPr>
          <w:rFonts w:ascii="Times New Roman" w:hAnsi="Times New Roman" w:cs="Times New Roman"/>
          <w:b/>
          <w:sz w:val="28"/>
          <w:szCs w:val="28"/>
          <w:lang w:val="kk-KZ"/>
        </w:rPr>
        <w:t>Сырғымалы жолдар мысалдары</w:t>
      </w:r>
    </w:p>
    <w:p w:rsidR="00C43D0D" w:rsidRPr="00C43D0D" w:rsidRDefault="00C43D0D" w:rsidP="00C43D0D">
      <w:pPr>
        <w:pStyle w:val="1"/>
        <w:ind w:firstLine="397"/>
        <w:jc w:val="left"/>
        <w:rPr>
          <w:bCs/>
          <w:sz w:val="28"/>
          <w:szCs w:val="28"/>
          <w:lang w:val="kk-KZ" w:eastAsia="ko-KR"/>
        </w:rPr>
      </w:pPr>
      <w:r w:rsidRPr="00C43D0D">
        <w:rPr>
          <w:bCs/>
          <w:sz w:val="28"/>
          <w:szCs w:val="28"/>
          <w:lang w:val="kk-KZ" w:eastAsia="ko-KR"/>
        </w:rPr>
        <w:lastRenderedPageBreak/>
        <w:t>3.2Тізімдерді ұйымдастыру</w:t>
      </w:r>
    </w:p>
    <w:p w:rsidR="00C43D0D" w:rsidRPr="00C43D0D" w:rsidRDefault="00C43D0D" w:rsidP="00C43D0D">
      <w:pPr>
        <w:pStyle w:val="21"/>
        <w:spacing w:line="240" w:lineRule="auto"/>
        <w:ind w:firstLine="426"/>
        <w:jc w:val="both"/>
        <w:rPr>
          <w:sz w:val="28"/>
          <w:szCs w:val="28"/>
          <w:lang w:val="kk-KZ"/>
        </w:rPr>
      </w:pPr>
      <w:r w:rsidRPr="00C43D0D">
        <w:rPr>
          <w:sz w:val="28"/>
          <w:szCs w:val="28"/>
          <w:lang w:val="kk-KZ"/>
        </w:rPr>
        <w:t>HTML тілі мәтін абзацтарының сыртқы пішімін толық анықтауға мүмкін</w:t>
      </w:r>
      <w:r w:rsidRPr="00C43D0D">
        <w:rPr>
          <w:sz w:val="28"/>
          <w:szCs w:val="28"/>
          <w:lang w:val="kk-KZ"/>
        </w:rPr>
        <w:softHyphen/>
        <w:t>дік береді. Абзац элементтерін тізім түрінде белгілеуге болады. Енді тізім</w:t>
      </w:r>
      <w:r w:rsidRPr="00C43D0D">
        <w:rPr>
          <w:sz w:val="28"/>
          <w:szCs w:val="28"/>
          <w:lang w:val="kk-KZ"/>
        </w:rPr>
        <w:softHyphen/>
        <w:t>дер жас</w:t>
      </w:r>
      <w:r w:rsidRPr="00C43D0D">
        <w:rPr>
          <w:sz w:val="28"/>
          <w:szCs w:val="28"/>
          <w:lang w:val="kk-KZ"/>
        </w:rPr>
        <w:softHyphen/>
        <w:t>ай</w:t>
      </w:r>
      <w:r w:rsidRPr="00C43D0D">
        <w:rPr>
          <w:sz w:val="28"/>
          <w:szCs w:val="28"/>
          <w:lang w:val="kk-KZ"/>
        </w:rPr>
        <w:softHyphen/>
        <w:t>тын мүмкіндіктердің бырсыпырасын қарастырайық. Жалпы тізім элементтері арнайы тәгтермен қоршалып, экранға шығарылғанда олардың сол жақтарында тізім белгілері орналасады.</w:t>
      </w:r>
    </w:p>
    <w:p w:rsidR="00C43D0D" w:rsidRPr="00C43D0D" w:rsidRDefault="00C43D0D" w:rsidP="00C43D0D">
      <w:pPr>
        <w:pStyle w:val="1"/>
        <w:ind w:firstLine="397"/>
        <w:jc w:val="left"/>
        <w:rPr>
          <w:bCs/>
          <w:sz w:val="28"/>
          <w:szCs w:val="28"/>
          <w:lang w:val="kk-KZ" w:eastAsia="ko-KR"/>
        </w:rPr>
      </w:pPr>
      <w:r w:rsidRPr="00C43D0D">
        <w:rPr>
          <w:bCs/>
          <w:sz w:val="28"/>
          <w:szCs w:val="28"/>
          <w:lang w:val="kk-KZ" w:eastAsia="ko-KR"/>
        </w:rPr>
        <w:t>3.2.1 Нөмірленбеген тізімдер</w:t>
      </w:r>
    </w:p>
    <w:p w:rsidR="00C43D0D" w:rsidRPr="00C43D0D" w:rsidRDefault="00C43D0D" w:rsidP="00C43D0D">
      <w:pPr>
        <w:pStyle w:val="a4"/>
        <w:spacing w:after="0"/>
        <w:ind w:left="0" w:firstLine="425"/>
        <w:jc w:val="both"/>
        <w:rPr>
          <w:sz w:val="28"/>
          <w:szCs w:val="28"/>
          <w:lang w:val="kk-KZ"/>
        </w:rPr>
      </w:pPr>
      <w:r w:rsidRPr="00C43D0D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left:0;text-align:left;margin-left:207pt;margin-top:67.8pt;width:269.4pt;height:217.1pt;z-index:-251656192;visibility:visible;mso-wrap-style:none" wrapcoords="-60 0 -60 21526 21600 21526 21600 0 -6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" stroked="f">
            <v:textbox style="mso-fit-shape-to-text:t" inset="0,0,0,0">
              <w:txbxContent>
                <w:p w:rsidR="00C43D0D" w:rsidRPr="00FA6349" w:rsidRDefault="00C43D0D" w:rsidP="00C43D0D">
                  <w:pPr>
                    <w:pStyle w:val="a4"/>
                    <w:spacing w:before="120"/>
                    <w:ind w:left="0"/>
                    <w:jc w:val="center"/>
                    <w:rPr>
                      <w:lang w:val="kk-KZ"/>
                    </w:rPr>
                  </w:pPr>
                  <w:r w:rsidRPr="005A0C87">
                    <w:rPr>
                      <w:noProof/>
                      <w:sz w:val="24"/>
                    </w:rPr>
                    <w:drawing>
                      <wp:inline distT="0" distB="0" distL="0" distR="0">
                        <wp:extent cx="3421380" cy="2606040"/>
                        <wp:effectExtent l="0" t="0" r="0" b="0"/>
                        <wp:docPr id="35" name="Рисунок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1380" cy="2606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Pr="00C43D0D">
        <w:rPr>
          <w:sz w:val="28"/>
          <w:szCs w:val="28"/>
          <w:lang w:val="kk-KZ"/>
        </w:rPr>
        <w:t>&lt;UL&gt; және &lt;/UL&gt; (unordered list – реттелмеген тізім) тәгтері арасында орна</w:t>
      </w:r>
      <w:r w:rsidRPr="00C43D0D">
        <w:rPr>
          <w:sz w:val="28"/>
          <w:szCs w:val="28"/>
          <w:lang w:val="kk-KZ"/>
        </w:rPr>
        <w:softHyphen/>
        <w:t>ласқан мәтіндер нөмірленбей, бірақ белгіленіп жазылған тізімдер ретінде қарас</w:t>
      </w:r>
      <w:r w:rsidRPr="00C43D0D">
        <w:rPr>
          <w:sz w:val="28"/>
          <w:szCs w:val="28"/>
          <w:lang w:val="kk-KZ"/>
        </w:rPr>
        <w:softHyphen/>
        <w:t>тырылады. Мұнда тізімнің әрбір жаңа элементін &lt;LI&gt; (list – тізім) белгісінен бас</w:t>
      </w:r>
      <w:r w:rsidRPr="00C43D0D">
        <w:rPr>
          <w:sz w:val="28"/>
          <w:szCs w:val="28"/>
          <w:lang w:val="kk-KZ"/>
        </w:rPr>
        <w:softHyphen/>
        <w:t>тап жазу қажет. Мысалы, экранда жасыл түсті әріптермен терілген сурет</w:t>
      </w:r>
      <w:r w:rsidRPr="00C43D0D">
        <w:rPr>
          <w:sz w:val="28"/>
          <w:szCs w:val="28"/>
          <w:lang w:val="kk-KZ"/>
        </w:rPr>
        <w:softHyphen/>
        <w:t>те</w:t>
      </w:r>
      <w:r w:rsidRPr="00C43D0D">
        <w:rPr>
          <w:sz w:val="28"/>
          <w:szCs w:val="28"/>
          <w:lang w:val="kk-KZ"/>
        </w:rPr>
        <w:softHyphen/>
        <w:t>гідей тізім жасау үшін, төмен</w:t>
      </w:r>
      <w:r w:rsidRPr="00C43D0D">
        <w:rPr>
          <w:sz w:val="28"/>
          <w:szCs w:val="28"/>
          <w:lang w:val="kk-KZ"/>
        </w:rPr>
        <w:softHyphen/>
        <w:t>дегідей түрде HTML тілі мәтінін Блокнотта теріп, Internet Explo</w:t>
      </w:r>
      <w:r w:rsidRPr="00C43D0D">
        <w:rPr>
          <w:sz w:val="28"/>
          <w:szCs w:val="28"/>
          <w:lang w:val="kk-KZ"/>
        </w:rPr>
        <w:softHyphen/>
        <w:t xml:space="preserve">rer-де көріп шығу керек: </w:t>
      </w:r>
    </w:p>
    <w:p w:rsidR="00C43D0D" w:rsidRPr="00C43D0D" w:rsidRDefault="00C43D0D" w:rsidP="00C43D0D">
      <w:pPr>
        <w:pStyle w:val="a4"/>
        <w:spacing w:after="0"/>
        <w:ind w:left="180" w:hanging="180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&lt;HTML&gt;</w:t>
      </w:r>
    </w:p>
    <w:p w:rsidR="00C43D0D" w:rsidRPr="00C43D0D" w:rsidRDefault="00C43D0D" w:rsidP="00C43D0D">
      <w:pPr>
        <w:pStyle w:val="a4"/>
        <w:spacing w:after="0"/>
        <w:ind w:left="180" w:hanging="180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&lt;HEAD&gt;&lt;TІTLE&gt; 3-2 мысал &lt;/TІTLE&gt;&lt;/HEAD&gt;</w:t>
      </w:r>
    </w:p>
    <w:p w:rsidR="00C43D0D" w:rsidRPr="00C43D0D" w:rsidRDefault="00C43D0D" w:rsidP="00C43D0D">
      <w:pPr>
        <w:pStyle w:val="a4"/>
        <w:spacing w:after="0"/>
        <w:ind w:left="180" w:hanging="180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&lt;BODY  text = green  bgcolor=yellow&gt;</w:t>
      </w:r>
    </w:p>
    <w:p w:rsidR="00C43D0D" w:rsidRPr="00C43D0D" w:rsidRDefault="00C43D0D" w:rsidP="00C43D0D">
      <w:pPr>
        <w:pStyle w:val="a4"/>
        <w:spacing w:after="0"/>
        <w:ind w:left="180" w:hanging="180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&lt;HR size=5 color=white width=50%&gt;</w:t>
      </w:r>
    </w:p>
    <w:p w:rsidR="00C43D0D" w:rsidRPr="00C43D0D" w:rsidRDefault="00C43D0D" w:rsidP="00C43D0D">
      <w:pPr>
        <w:pStyle w:val="a4"/>
        <w:spacing w:after="0"/>
        <w:ind w:left="180" w:hanging="180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&lt;H2 align = center&gt; Маркерлі тізім жолдары &lt;/H2&gt;</w:t>
      </w:r>
    </w:p>
    <w:p w:rsidR="00C43D0D" w:rsidRPr="00C43D0D" w:rsidRDefault="00C43D0D" w:rsidP="00C43D0D">
      <w:pPr>
        <w:pStyle w:val="a4"/>
        <w:spacing w:after="0"/>
        <w:ind w:left="180" w:hanging="180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&lt;HR size=8 color=blue  width=75%&gt;</w:t>
      </w:r>
      <w:r w:rsidRPr="00C43D0D">
        <w:rPr>
          <w:bCs/>
          <w:sz w:val="28"/>
          <w:szCs w:val="28"/>
          <w:lang w:val="kk-KZ"/>
        </w:rPr>
        <w:tab/>
      </w:r>
      <w:r w:rsidRPr="00C43D0D">
        <w:rPr>
          <w:bCs/>
          <w:sz w:val="28"/>
          <w:szCs w:val="28"/>
          <w:lang w:val="kk-KZ"/>
        </w:rPr>
        <w:tab/>
      </w:r>
      <w:r w:rsidRPr="00C43D0D">
        <w:rPr>
          <w:bCs/>
          <w:sz w:val="28"/>
          <w:szCs w:val="28"/>
          <w:lang w:val="kk-KZ"/>
        </w:rPr>
        <w:tab/>
      </w:r>
    </w:p>
    <w:p w:rsidR="00C43D0D" w:rsidRPr="00C43D0D" w:rsidRDefault="00C43D0D" w:rsidP="00C43D0D">
      <w:pPr>
        <w:pStyle w:val="a4"/>
        <w:spacing w:after="0"/>
        <w:ind w:left="180" w:hanging="180"/>
        <w:rPr>
          <w:bCs/>
          <w:sz w:val="28"/>
          <w:szCs w:val="28"/>
          <w:lang w:val="kk-KZ"/>
        </w:rPr>
      </w:pPr>
      <w:r w:rsidRPr="00C43D0D">
        <w:rPr>
          <w:b/>
          <w:sz w:val="28"/>
          <w:szCs w:val="28"/>
          <w:lang w:val="kk-KZ" w:eastAsia="ko-KR"/>
        </w:rPr>
        <w:t>3.2-сурет. Маркерлі тізім</w:t>
      </w:r>
      <w:r w:rsidRPr="00C43D0D">
        <w:rPr>
          <w:b/>
          <w:sz w:val="28"/>
          <w:szCs w:val="28"/>
          <w:lang w:val="kk-KZ"/>
        </w:rPr>
        <w:t xml:space="preserve"> мысалы</w:t>
      </w:r>
    </w:p>
    <w:p w:rsidR="00C43D0D" w:rsidRPr="00C43D0D" w:rsidRDefault="00C43D0D" w:rsidP="00C43D0D">
      <w:pPr>
        <w:pStyle w:val="a4"/>
        <w:spacing w:after="0"/>
        <w:ind w:left="0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&lt;UL&gt;</w:t>
      </w:r>
    </w:p>
    <w:p w:rsidR="00C43D0D" w:rsidRPr="00C43D0D" w:rsidRDefault="00C43D0D" w:rsidP="00C43D0D">
      <w:pPr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&lt;LI&gt; Сәуле;</w:t>
      </w:r>
    </w:p>
    <w:p w:rsidR="00C43D0D" w:rsidRPr="00C43D0D" w:rsidRDefault="00C43D0D" w:rsidP="00C43D0D">
      <w:pPr>
        <w:pStyle w:val="a4"/>
        <w:spacing w:after="0"/>
        <w:ind w:left="0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&lt;LI&gt; Мақсат;</w:t>
      </w:r>
    </w:p>
    <w:p w:rsidR="00C43D0D" w:rsidRPr="00C43D0D" w:rsidRDefault="00C43D0D" w:rsidP="00C43D0D">
      <w:pPr>
        <w:pStyle w:val="a4"/>
        <w:spacing w:after="0"/>
        <w:ind w:left="0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&lt;LI&gt; Данияр;</w:t>
      </w:r>
    </w:p>
    <w:p w:rsidR="00C43D0D" w:rsidRPr="00C43D0D" w:rsidRDefault="00C43D0D" w:rsidP="00C43D0D">
      <w:pPr>
        <w:pStyle w:val="a4"/>
        <w:spacing w:after="0"/>
        <w:ind w:left="0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&lt;LI&gt; Ержан</w:t>
      </w:r>
    </w:p>
    <w:p w:rsidR="00C43D0D" w:rsidRPr="00C43D0D" w:rsidRDefault="00C43D0D" w:rsidP="00C43D0D">
      <w:pPr>
        <w:pStyle w:val="a4"/>
        <w:spacing w:after="0"/>
        <w:ind w:left="0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&lt;/UL&gt;</w:t>
      </w:r>
    </w:p>
    <w:p w:rsidR="00C43D0D" w:rsidRPr="00C43D0D" w:rsidRDefault="00C43D0D" w:rsidP="00C43D0D">
      <w:pPr>
        <w:pStyle w:val="a4"/>
        <w:spacing w:after="0"/>
        <w:ind w:left="0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&lt;HR size=5 color=red&gt;</w:t>
      </w:r>
    </w:p>
    <w:p w:rsidR="00C43D0D" w:rsidRPr="00C43D0D" w:rsidRDefault="00C43D0D" w:rsidP="00C43D0D">
      <w:pPr>
        <w:pStyle w:val="a4"/>
        <w:spacing w:after="0"/>
        <w:ind w:left="0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&lt;/BODY&gt;</w:t>
      </w:r>
    </w:p>
    <w:p w:rsidR="00C43D0D" w:rsidRPr="00C43D0D" w:rsidRDefault="00C43D0D" w:rsidP="00C43D0D">
      <w:pPr>
        <w:pStyle w:val="a4"/>
        <w:spacing w:after="0"/>
        <w:ind w:left="0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&lt;/HTML&gt;</w:t>
      </w:r>
    </w:p>
    <w:p w:rsidR="00C43D0D" w:rsidRPr="00C43D0D" w:rsidRDefault="00C43D0D" w:rsidP="00C43D0D">
      <w:pPr>
        <w:pStyle w:val="a4"/>
        <w:spacing w:before="120"/>
        <w:ind w:left="0" w:firstLine="425"/>
        <w:jc w:val="both"/>
        <w:rPr>
          <w:bCs/>
          <w:sz w:val="28"/>
          <w:szCs w:val="28"/>
          <w:lang w:val="kk-KZ"/>
        </w:rPr>
      </w:pPr>
      <w:r w:rsidRPr="00C43D0D">
        <w:rPr>
          <w:b/>
          <w:bCs/>
          <w:sz w:val="28"/>
          <w:szCs w:val="28"/>
          <w:lang w:val="kk-KZ"/>
        </w:rPr>
        <w:t>&lt;LI&gt;</w:t>
      </w:r>
      <w:r w:rsidRPr="00C43D0D">
        <w:rPr>
          <w:sz w:val="28"/>
          <w:szCs w:val="28"/>
          <w:lang w:val="kk-KZ"/>
        </w:rPr>
        <w:t xml:space="preserve"> белгісі үшін жабылу тәгініңжазылмайтынын бай</w:t>
      </w:r>
      <w:r w:rsidRPr="00C43D0D">
        <w:rPr>
          <w:sz w:val="28"/>
          <w:szCs w:val="28"/>
          <w:lang w:val="kk-KZ"/>
        </w:rPr>
        <w:softHyphen/>
        <w:t>қа</w:t>
      </w:r>
      <w:r w:rsidRPr="00C43D0D">
        <w:rPr>
          <w:sz w:val="28"/>
          <w:szCs w:val="28"/>
          <w:lang w:val="kk-KZ"/>
        </w:rPr>
        <w:softHyphen/>
        <w:t>ғанболарсыз</w:t>
      </w:r>
      <w:r w:rsidRPr="00C43D0D">
        <w:rPr>
          <w:sz w:val="28"/>
          <w:szCs w:val="28"/>
          <w:lang w:val="kk-KZ"/>
        </w:rPr>
        <w:softHyphen/>
        <w:t>дар.</w:t>
      </w:r>
      <w:r w:rsidRPr="00C43D0D">
        <w:rPr>
          <w:b/>
          <w:bCs/>
          <w:sz w:val="28"/>
          <w:szCs w:val="28"/>
          <w:lang w:val="kk-KZ"/>
        </w:rPr>
        <w:t>&lt;UL&gt;</w:t>
      </w:r>
      <w:r w:rsidRPr="00C43D0D">
        <w:rPr>
          <w:bCs/>
          <w:sz w:val="28"/>
          <w:szCs w:val="28"/>
          <w:lang w:val="kk-KZ"/>
        </w:rPr>
        <w:t>тә</w:t>
      </w:r>
      <w:r w:rsidRPr="00C43D0D">
        <w:rPr>
          <w:bCs/>
          <w:sz w:val="28"/>
          <w:szCs w:val="28"/>
          <w:lang w:val="kk-KZ"/>
        </w:rPr>
        <w:softHyphen/>
        <w:t>гі</w:t>
      </w:r>
      <w:r w:rsidRPr="00C43D0D">
        <w:rPr>
          <w:bCs/>
          <w:sz w:val="28"/>
          <w:szCs w:val="28"/>
          <w:lang w:val="kk-KZ"/>
        </w:rPr>
        <w:softHyphen/>
        <w:t xml:space="preserve">нің </w:t>
      </w:r>
      <w:r w:rsidRPr="00C43D0D">
        <w:rPr>
          <w:b/>
          <w:bCs/>
          <w:sz w:val="28"/>
          <w:szCs w:val="28"/>
          <w:lang w:val="kk-KZ"/>
        </w:rPr>
        <w:t>type</w:t>
      </w:r>
      <w:r w:rsidRPr="00C43D0D">
        <w:rPr>
          <w:bCs/>
          <w:sz w:val="28"/>
          <w:szCs w:val="28"/>
          <w:lang w:val="kk-KZ"/>
        </w:rPr>
        <w:t xml:space="preserve"> атты арибуты бар, оның мәндері 1-кес</w:t>
      </w:r>
      <w:r w:rsidRPr="00C43D0D">
        <w:rPr>
          <w:bCs/>
          <w:sz w:val="28"/>
          <w:szCs w:val="28"/>
          <w:lang w:val="kk-KZ"/>
        </w:rPr>
        <w:softHyphen/>
        <w:t>теде көрсетілген.</w:t>
      </w:r>
    </w:p>
    <w:p w:rsidR="00C43D0D" w:rsidRPr="00C43D0D" w:rsidRDefault="00C43D0D" w:rsidP="00C43D0D">
      <w:pPr>
        <w:spacing w:before="120" w:after="8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C43D0D">
        <w:rPr>
          <w:rFonts w:ascii="Times New Roman" w:hAnsi="Times New Roman" w:cs="Times New Roman"/>
          <w:sz w:val="28"/>
          <w:szCs w:val="28"/>
        </w:rPr>
        <w:t>1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t xml:space="preserve"> кесте</w:t>
      </w:r>
      <w:r w:rsidRPr="00C43D0D">
        <w:rPr>
          <w:rFonts w:ascii="Times New Roman" w:hAnsi="Times New Roman" w:cs="Times New Roman"/>
          <w:sz w:val="28"/>
          <w:szCs w:val="28"/>
        </w:rPr>
        <w:t xml:space="preserve">. 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t>Маркерлі тізім стильдері</w:t>
      </w:r>
    </w:p>
    <w:tbl>
      <w:tblPr>
        <w:tblW w:w="4716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822"/>
        <w:gridCol w:w="2416"/>
        <w:gridCol w:w="2722"/>
      </w:tblGrid>
      <w:tr w:rsidR="00C43D0D" w:rsidRPr="00C43D0D" w:rsidTr="00E77C3D">
        <w:trPr>
          <w:tblCellSpacing w:w="0" w:type="dxa"/>
          <w:jc w:val="center"/>
        </w:trPr>
        <w:tc>
          <w:tcPr>
            <w:tcW w:w="2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D0D" w:rsidRPr="00C43D0D" w:rsidRDefault="00C43D0D" w:rsidP="00E77C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Pr="00C43D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ізім т</w:t>
            </w:r>
            <w:proofErr w:type="spellStart"/>
            <w:r w:rsidRPr="00C43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ип</w:t>
            </w:r>
            <w:proofErr w:type="spellEnd"/>
            <w:r w:rsidRPr="00C43D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</w:t>
            </w:r>
          </w:p>
        </w:tc>
        <w:tc>
          <w:tcPr>
            <w:tcW w:w="1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D0D" w:rsidRPr="00C43D0D" w:rsidRDefault="00C43D0D" w:rsidP="00E77C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43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HTML</w:t>
            </w:r>
            <w:r w:rsidRPr="00C43D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к</w:t>
            </w:r>
            <w:r w:rsidRPr="00C43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</w:t>
            </w:r>
            <w:r w:rsidRPr="00C43D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ы</w:t>
            </w:r>
          </w:p>
        </w:tc>
        <w:tc>
          <w:tcPr>
            <w:tcW w:w="1519" w:type="pct"/>
            <w:tcBorders>
              <w:left w:val="single" w:sz="6" w:space="0" w:color="auto"/>
            </w:tcBorders>
            <w:vAlign w:val="center"/>
          </w:tcPr>
          <w:p w:rsidR="00C43D0D" w:rsidRPr="00C43D0D" w:rsidRDefault="00C43D0D" w:rsidP="00E77C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43D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Экрандағы көрінісі</w:t>
            </w:r>
          </w:p>
        </w:tc>
      </w:tr>
      <w:tr w:rsidR="00C43D0D" w:rsidRPr="00C43D0D" w:rsidTr="00E77C3D">
        <w:trPr>
          <w:trHeight w:val="733"/>
          <w:tblCellSpacing w:w="0" w:type="dxa"/>
          <w:jc w:val="center"/>
        </w:trPr>
        <w:tc>
          <w:tcPr>
            <w:tcW w:w="2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D0D" w:rsidRPr="00C43D0D" w:rsidRDefault="00C43D0D" w:rsidP="00E77C3D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Дөңгелек тәрізді м</w:t>
            </w:r>
            <w:proofErr w:type="spellStart"/>
            <w:r w:rsidRPr="00C43D0D">
              <w:rPr>
                <w:rFonts w:ascii="Times New Roman" w:hAnsi="Times New Roman" w:cs="Times New Roman"/>
                <w:b/>
                <w:sz w:val="28"/>
                <w:szCs w:val="28"/>
              </w:rPr>
              <w:t>арк</w:t>
            </w:r>
            <w:proofErr w:type="spellEnd"/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ері бар тізім</w:t>
            </w:r>
          </w:p>
        </w:tc>
        <w:tc>
          <w:tcPr>
            <w:tcW w:w="1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D0D" w:rsidRPr="00C43D0D" w:rsidRDefault="00C43D0D" w:rsidP="00E77C3D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&lt;ul type="disc"&gt;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br/>
              <w:t>&lt;li&gt;...&lt;/li&gt;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br/>
              <w:t>&lt;/ul&gt;</w:t>
            </w:r>
          </w:p>
        </w:tc>
        <w:tc>
          <w:tcPr>
            <w:tcW w:w="1519" w:type="pct"/>
            <w:tcBorders>
              <w:left w:val="single" w:sz="6" w:space="0" w:color="auto"/>
            </w:tcBorders>
            <w:vAlign w:val="center"/>
          </w:tcPr>
          <w:p w:rsidR="00C43D0D" w:rsidRPr="00C43D0D" w:rsidRDefault="00C43D0D" w:rsidP="00C43D0D">
            <w:pPr>
              <w:numPr>
                <w:ilvl w:val="0"/>
                <w:numId w:val="3"/>
              </w:numPr>
              <w:spacing w:after="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Асан</w:t>
            </w:r>
          </w:p>
          <w:p w:rsidR="00C43D0D" w:rsidRPr="00C43D0D" w:rsidRDefault="00C43D0D" w:rsidP="00C43D0D">
            <w:pPr>
              <w:numPr>
                <w:ilvl w:val="0"/>
                <w:numId w:val="3"/>
              </w:numPr>
              <w:spacing w:after="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Үсен</w:t>
            </w:r>
          </w:p>
          <w:p w:rsidR="00C43D0D" w:rsidRPr="00C43D0D" w:rsidRDefault="00C43D0D" w:rsidP="00C43D0D">
            <w:pPr>
              <w:numPr>
                <w:ilvl w:val="0"/>
                <w:numId w:val="3"/>
              </w:numPr>
              <w:spacing w:after="0" w:line="216" w:lineRule="auto"/>
              <w:ind w:left="714" w:hanging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Есен</w:t>
            </w:r>
          </w:p>
        </w:tc>
      </w:tr>
      <w:tr w:rsidR="00C43D0D" w:rsidRPr="00C43D0D" w:rsidTr="00E77C3D">
        <w:trPr>
          <w:tblCellSpacing w:w="0" w:type="dxa"/>
          <w:jc w:val="center"/>
        </w:trPr>
        <w:tc>
          <w:tcPr>
            <w:tcW w:w="2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D0D" w:rsidRPr="00C43D0D" w:rsidRDefault="00C43D0D" w:rsidP="00E77C3D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Шеңбер тәрізді м</w:t>
            </w:r>
            <w:proofErr w:type="spellStart"/>
            <w:r w:rsidRPr="00C43D0D">
              <w:rPr>
                <w:rFonts w:ascii="Times New Roman" w:hAnsi="Times New Roman" w:cs="Times New Roman"/>
                <w:b/>
                <w:sz w:val="28"/>
                <w:szCs w:val="28"/>
              </w:rPr>
              <w:t>арк</w:t>
            </w:r>
            <w:proofErr w:type="spellEnd"/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ері бар тізім</w:t>
            </w:r>
          </w:p>
        </w:tc>
        <w:tc>
          <w:tcPr>
            <w:tcW w:w="1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D0D" w:rsidRPr="00C43D0D" w:rsidRDefault="00C43D0D" w:rsidP="00E77C3D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&lt;ul type="circle"&gt;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br/>
              <w:t>&lt;li&gt;...&lt;/li&gt;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br/>
              <w:t>&lt;/ul&gt;</w:t>
            </w:r>
          </w:p>
        </w:tc>
        <w:tc>
          <w:tcPr>
            <w:tcW w:w="1519" w:type="pct"/>
            <w:tcBorders>
              <w:left w:val="single" w:sz="6" w:space="0" w:color="auto"/>
            </w:tcBorders>
            <w:vAlign w:val="center"/>
          </w:tcPr>
          <w:p w:rsidR="00C43D0D" w:rsidRPr="00C43D0D" w:rsidRDefault="00C43D0D" w:rsidP="00C43D0D">
            <w:pPr>
              <w:numPr>
                <w:ilvl w:val="0"/>
                <w:numId w:val="4"/>
              </w:numPr>
              <w:spacing w:after="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Асан</w:t>
            </w:r>
          </w:p>
          <w:p w:rsidR="00C43D0D" w:rsidRPr="00C43D0D" w:rsidRDefault="00C43D0D" w:rsidP="00C43D0D">
            <w:pPr>
              <w:numPr>
                <w:ilvl w:val="0"/>
                <w:numId w:val="4"/>
              </w:numPr>
              <w:spacing w:after="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Үсен</w:t>
            </w:r>
          </w:p>
          <w:p w:rsidR="00C43D0D" w:rsidRPr="00C43D0D" w:rsidRDefault="00C43D0D" w:rsidP="00C43D0D">
            <w:pPr>
              <w:numPr>
                <w:ilvl w:val="0"/>
                <w:numId w:val="4"/>
              </w:numPr>
              <w:spacing w:after="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Есен</w:t>
            </w:r>
          </w:p>
        </w:tc>
      </w:tr>
      <w:tr w:rsidR="00C43D0D" w:rsidRPr="00C43D0D" w:rsidTr="00E77C3D">
        <w:trPr>
          <w:trHeight w:val="789"/>
          <w:tblCellSpacing w:w="0" w:type="dxa"/>
          <w:jc w:val="center"/>
        </w:trPr>
        <w:tc>
          <w:tcPr>
            <w:tcW w:w="2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D0D" w:rsidRPr="00C43D0D" w:rsidRDefault="00C43D0D" w:rsidP="00E77C3D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Квадрат тәрізді м</w:t>
            </w:r>
            <w:proofErr w:type="spellStart"/>
            <w:r w:rsidRPr="00C43D0D">
              <w:rPr>
                <w:rFonts w:ascii="Times New Roman" w:hAnsi="Times New Roman" w:cs="Times New Roman"/>
                <w:b/>
                <w:sz w:val="28"/>
                <w:szCs w:val="28"/>
              </w:rPr>
              <w:t>арк</w:t>
            </w:r>
            <w:proofErr w:type="spellEnd"/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ері бар тізім</w:t>
            </w:r>
          </w:p>
        </w:tc>
        <w:tc>
          <w:tcPr>
            <w:tcW w:w="1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D0D" w:rsidRPr="00C43D0D" w:rsidRDefault="00C43D0D" w:rsidP="00E77C3D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&lt;ul type="square"&gt;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br/>
              <w:t>&lt;li&gt;...&lt;/li&gt;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br/>
              <w:t>&lt;/ul&gt;</w:t>
            </w:r>
          </w:p>
        </w:tc>
        <w:tc>
          <w:tcPr>
            <w:tcW w:w="1519" w:type="pct"/>
            <w:tcBorders>
              <w:left w:val="single" w:sz="6" w:space="0" w:color="auto"/>
            </w:tcBorders>
            <w:vAlign w:val="center"/>
          </w:tcPr>
          <w:p w:rsidR="00C43D0D" w:rsidRPr="00C43D0D" w:rsidRDefault="00C43D0D" w:rsidP="00C43D0D">
            <w:pPr>
              <w:numPr>
                <w:ilvl w:val="0"/>
                <w:numId w:val="5"/>
              </w:numPr>
              <w:spacing w:after="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Асан</w:t>
            </w:r>
          </w:p>
          <w:p w:rsidR="00C43D0D" w:rsidRPr="00C43D0D" w:rsidRDefault="00C43D0D" w:rsidP="00C43D0D">
            <w:pPr>
              <w:numPr>
                <w:ilvl w:val="0"/>
                <w:numId w:val="5"/>
              </w:numPr>
              <w:spacing w:after="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Үсен</w:t>
            </w:r>
          </w:p>
          <w:p w:rsidR="00C43D0D" w:rsidRPr="00C43D0D" w:rsidRDefault="00C43D0D" w:rsidP="00C43D0D">
            <w:pPr>
              <w:numPr>
                <w:ilvl w:val="0"/>
                <w:numId w:val="5"/>
              </w:numPr>
              <w:spacing w:after="0" w:line="216" w:lineRule="auto"/>
              <w:ind w:left="714" w:hanging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Есен</w:t>
            </w:r>
          </w:p>
        </w:tc>
      </w:tr>
    </w:tbl>
    <w:p w:rsidR="00C43D0D" w:rsidRPr="00C43D0D" w:rsidRDefault="00C43D0D" w:rsidP="00C43D0D">
      <w:pPr>
        <w:pStyle w:val="a4"/>
        <w:ind w:left="0" w:firstLine="425"/>
        <w:rPr>
          <w:sz w:val="28"/>
          <w:szCs w:val="28"/>
          <w:lang w:val="kk-KZ"/>
        </w:rPr>
      </w:pPr>
    </w:p>
    <w:p w:rsidR="00C43D0D" w:rsidRPr="00C43D0D" w:rsidRDefault="00C43D0D" w:rsidP="00C43D0D">
      <w:pPr>
        <w:pStyle w:val="a4"/>
        <w:spacing w:before="120"/>
        <w:ind w:firstLine="425"/>
        <w:rPr>
          <w:b/>
          <w:bCs/>
          <w:sz w:val="28"/>
          <w:szCs w:val="28"/>
          <w:lang w:val="kk-KZ"/>
        </w:rPr>
      </w:pPr>
      <w:r w:rsidRPr="00C43D0D">
        <w:rPr>
          <w:b/>
          <w:bCs/>
          <w:sz w:val="28"/>
          <w:szCs w:val="28"/>
          <w:lang w:val="kk-KZ"/>
        </w:rPr>
        <w:t>2.2. Нөмірленген тізімдер</w:t>
      </w:r>
    </w:p>
    <w:p w:rsidR="00C43D0D" w:rsidRPr="00C43D0D" w:rsidRDefault="00C43D0D" w:rsidP="00C43D0D">
      <w:pPr>
        <w:pStyle w:val="a4"/>
        <w:spacing w:before="40"/>
        <w:ind w:firstLine="425"/>
        <w:jc w:val="both"/>
        <w:rPr>
          <w:sz w:val="28"/>
          <w:szCs w:val="28"/>
          <w:lang w:val="kk-KZ"/>
        </w:rPr>
      </w:pPr>
      <w:r w:rsidRPr="00C43D0D">
        <w:rPr>
          <w:sz w:val="28"/>
          <w:szCs w:val="28"/>
          <w:lang w:val="kk-KZ"/>
        </w:rPr>
        <w:t>Нөмірленген тізімдер алдыңғы белгіленген тізім тәрізді шығарылады, олар тек &lt;ОL&gt; және &lt;/ОL&gt; (ordered list– реттелген тізім) тәгтерімен қорша</w:t>
      </w:r>
      <w:r w:rsidRPr="00C43D0D">
        <w:rPr>
          <w:sz w:val="28"/>
          <w:szCs w:val="28"/>
          <w:lang w:val="kk-KZ"/>
        </w:rPr>
        <w:softHyphen/>
        <w:t>лады да, нәтижесінде тізім белгісі ретінде бүтін сандар жазылады. Жоғарыда келтіріл</w:t>
      </w:r>
      <w:r w:rsidRPr="00C43D0D">
        <w:rPr>
          <w:sz w:val="28"/>
          <w:szCs w:val="28"/>
          <w:lang w:val="kk-KZ"/>
        </w:rPr>
        <w:softHyphen/>
        <w:t>ген мысалды аздап түрлендіріп, нөмірлеп жазып шығайық:</w:t>
      </w:r>
    </w:p>
    <w:p w:rsidR="00C43D0D" w:rsidRPr="00C43D0D" w:rsidRDefault="00C43D0D" w:rsidP="00C43D0D">
      <w:pPr>
        <w:pStyle w:val="a4"/>
        <w:spacing w:after="0"/>
        <w:ind w:left="284" w:firstLine="425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&lt;HTML&gt;&lt;HEAD&gt;&lt;TITLE&gt; 3-3 мысал &lt;/TITLE&gt;&lt;/HEAD&gt;</w:t>
      </w:r>
    </w:p>
    <w:p w:rsidR="00C43D0D" w:rsidRPr="00C43D0D" w:rsidRDefault="00C43D0D" w:rsidP="00C43D0D">
      <w:pPr>
        <w:pStyle w:val="a4"/>
        <w:spacing w:after="0"/>
        <w:ind w:left="284" w:firstLine="425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&lt;BODY  text = green  BGCOLOR=YELLOW&gt;</w:t>
      </w:r>
    </w:p>
    <w:p w:rsidR="00C43D0D" w:rsidRPr="00C43D0D" w:rsidRDefault="00C43D0D" w:rsidP="00C43D0D">
      <w:pPr>
        <w:pStyle w:val="a4"/>
        <w:spacing w:after="0"/>
        <w:ind w:left="284" w:firstLine="425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&lt;HR SIZE=5 COLOR=RED WIDTH=50%&gt;</w:t>
      </w:r>
    </w:p>
    <w:p w:rsidR="00C43D0D" w:rsidRPr="00C43D0D" w:rsidRDefault="00C43D0D" w:rsidP="00C43D0D">
      <w:pPr>
        <w:pStyle w:val="a4"/>
        <w:spacing w:after="0"/>
        <w:ind w:left="284" w:firstLine="425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&lt;H2 ALIGN = CENTER&gt; Нөмірленген тізім жолдары &lt;/H2&gt;</w:t>
      </w:r>
    </w:p>
    <w:p w:rsidR="00C43D0D" w:rsidRPr="00C43D0D" w:rsidRDefault="00C43D0D" w:rsidP="00C43D0D">
      <w:pPr>
        <w:pStyle w:val="a4"/>
        <w:spacing w:after="0"/>
        <w:ind w:left="284" w:firstLine="425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&lt;HR  SIZE=5  COLOR=GREEN WIDTH=75%&gt;</w:t>
      </w:r>
    </w:p>
    <w:p w:rsidR="00C43D0D" w:rsidRPr="00C43D0D" w:rsidRDefault="00C43D0D" w:rsidP="00C43D0D">
      <w:pPr>
        <w:pStyle w:val="a4"/>
        <w:spacing w:after="0"/>
        <w:ind w:left="284" w:firstLine="425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&lt;OL&gt;</w:t>
      </w:r>
    </w:p>
    <w:p w:rsidR="00C43D0D" w:rsidRPr="00C43D0D" w:rsidRDefault="00C43D0D" w:rsidP="00C43D0D">
      <w:pPr>
        <w:pStyle w:val="a4"/>
        <w:spacing w:after="0"/>
        <w:ind w:left="284" w:firstLine="425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&lt;LI&gt; Сәуле;</w:t>
      </w:r>
    </w:p>
    <w:p w:rsidR="00C43D0D" w:rsidRPr="00C43D0D" w:rsidRDefault="00C43D0D" w:rsidP="00C43D0D">
      <w:pPr>
        <w:pStyle w:val="a4"/>
        <w:spacing w:after="0"/>
        <w:ind w:left="284" w:firstLine="425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&lt;LI&gt; Мақсат;</w:t>
      </w:r>
    </w:p>
    <w:p w:rsidR="00C43D0D" w:rsidRPr="00C43D0D" w:rsidRDefault="00C43D0D" w:rsidP="00C43D0D">
      <w:pPr>
        <w:pStyle w:val="a4"/>
        <w:spacing w:after="0"/>
        <w:ind w:left="284" w:firstLine="425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&lt;LI&gt; Данияр;</w:t>
      </w:r>
    </w:p>
    <w:p w:rsidR="00C43D0D" w:rsidRPr="00C43D0D" w:rsidRDefault="00C43D0D" w:rsidP="00C43D0D">
      <w:pPr>
        <w:pStyle w:val="a4"/>
        <w:spacing w:after="0"/>
        <w:ind w:left="284" w:firstLine="425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&lt;LI&gt; Ержан</w:t>
      </w:r>
    </w:p>
    <w:p w:rsidR="00C43D0D" w:rsidRPr="00C43D0D" w:rsidRDefault="00C43D0D" w:rsidP="00C43D0D">
      <w:pPr>
        <w:pStyle w:val="a4"/>
        <w:spacing w:after="0"/>
        <w:ind w:left="284" w:firstLine="425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&lt;/ОL&gt;</w:t>
      </w:r>
    </w:p>
    <w:p w:rsidR="00C43D0D" w:rsidRPr="00C43D0D" w:rsidRDefault="00C43D0D" w:rsidP="00C43D0D">
      <w:pPr>
        <w:pStyle w:val="a4"/>
        <w:spacing w:after="0"/>
        <w:ind w:left="284" w:firstLine="425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&lt;HR SIZE=6  COLOR=BLUE WIDTH=100%&gt;</w:t>
      </w:r>
    </w:p>
    <w:p w:rsidR="00C43D0D" w:rsidRPr="00C43D0D" w:rsidRDefault="00C43D0D" w:rsidP="00C43D0D">
      <w:pPr>
        <w:pStyle w:val="a4"/>
        <w:spacing w:after="0"/>
        <w:ind w:left="284" w:firstLine="425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&lt;/BODY&gt;</w:t>
      </w:r>
    </w:p>
    <w:p w:rsidR="00C43D0D" w:rsidRPr="00C43D0D" w:rsidRDefault="00C43D0D" w:rsidP="00C43D0D">
      <w:pPr>
        <w:pStyle w:val="a4"/>
        <w:spacing w:after="0"/>
        <w:ind w:left="284" w:firstLine="425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&lt;/HTML&gt;</w:t>
      </w:r>
    </w:p>
    <w:p w:rsidR="00C43D0D" w:rsidRPr="00C43D0D" w:rsidRDefault="00C43D0D" w:rsidP="00C43D0D">
      <w:pPr>
        <w:pStyle w:val="a4"/>
        <w:spacing w:before="120"/>
        <w:ind w:firstLine="425"/>
        <w:rPr>
          <w:sz w:val="28"/>
          <w:szCs w:val="28"/>
          <w:lang w:val="kk-KZ"/>
        </w:rPr>
      </w:pPr>
      <w:r w:rsidRPr="00C43D0D">
        <w:rPr>
          <w:sz w:val="28"/>
          <w:szCs w:val="28"/>
          <w:lang w:val="kk-KZ"/>
        </w:rPr>
        <w:t>Бұл HTML тілі мәтіні нәтижесі төменде көрсетілген.</w:t>
      </w:r>
    </w:p>
    <w:p w:rsidR="00C43D0D" w:rsidRPr="00C43D0D" w:rsidRDefault="00C43D0D" w:rsidP="00C43D0D">
      <w:pPr>
        <w:pStyle w:val="a4"/>
        <w:spacing w:before="120"/>
        <w:ind w:left="0" w:firstLine="425"/>
        <w:rPr>
          <w:sz w:val="28"/>
          <w:szCs w:val="28"/>
          <w:lang w:val="kk-KZ"/>
        </w:rPr>
      </w:pPr>
      <w:r w:rsidRPr="00C43D0D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269875</wp:posOffset>
            </wp:positionH>
            <wp:positionV relativeFrom="paragraph">
              <wp:posOffset>3810</wp:posOffset>
            </wp:positionV>
            <wp:extent cx="3876675" cy="2714625"/>
            <wp:effectExtent l="0" t="0" r="0" b="0"/>
            <wp:wrapSquare wrapText="bothSides"/>
            <wp:docPr id="49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3D0D" w:rsidRPr="00C43D0D" w:rsidRDefault="00C43D0D" w:rsidP="00C43D0D">
      <w:pPr>
        <w:pStyle w:val="a4"/>
        <w:spacing w:before="240"/>
        <w:ind w:firstLine="425"/>
        <w:rPr>
          <w:b/>
          <w:bCs/>
          <w:sz w:val="28"/>
          <w:szCs w:val="28"/>
          <w:lang w:val="kk-KZ"/>
        </w:rPr>
      </w:pPr>
    </w:p>
    <w:p w:rsidR="00C43D0D" w:rsidRPr="00C43D0D" w:rsidRDefault="00C43D0D" w:rsidP="00C43D0D">
      <w:pPr>
        <w:pStyle w:val="a4"/>
        <w:spacing w:before="240"/>
        <w:ind w:left="0"/>
        <w:rPr>
          <w:b/>
          <w:bCs/>
          <w:sz w:val="28"/>
          <w:szCs w:val="28"/>
          <w:lang w:val="kk-KZ"/>
        </w:rPr>
      </w:pPr>
      <w:r w:rsidRPr="00C43D0D">
        <w:rPr>
          <w:b/>
          <w:sz w:val="28"/>
          <w:szCs w:val="28"/>
          <w:lang w:val="kk-KZ" w:eastAsia="ko-KR"/>
        </w:rPr>
        <w:t>3.3-сурет. Нөмірлі тізім</w:t>
      </w:r>
      <w:r w:rsidRPr="00C43D0D">
        <w:rPr>
          <w:b/>
          <w:sz w:val="28"/>
          <w:szCs w:val="28"/>
          <w:lang w:val="kk-KZ"/>
        </w:rPr>
        <w:t xml:space="preserve"> мысалы</w:t>
      </w:r>
    </w:p>
    <w:p w:rsidR="00C43D0D" w:rsidRPr="00C43D0D" w:rsidRDefault="00C43D0D" w:rsidP="00C43D0D">
      <w:pPr>
        <w:pStyle w:val="a4"/>
        <w:spacing w:before="240"/>
        <w:ind w:firstLine="425"/>
        <w:rPr>
          <w:b/>
          <w:bCs/>
          <w:sz w:val="28"/>
          <w:szCs w:val="28"/>
          <w:lang w:val="kk-KZ"/>
        </w:rPr>
      </w:pPr>
    </w:p>
    <w:p w:rsidR="00C43D0D" w:rsidRPr="00C43D0D" w:rsidRDefault="00C43D0D" w:rsidP="00C43D0D">
      <w:pPr>
        <w:pStyle w:val="a4"/>
        <w:spacing w:before="240"/>
        <w:ind w:firstLine="425"/>
        <w:rPr>
          <w:b/>
          <w:bCs/>
          <w:sz w:val="28"/>
          <w:szCs w:val="28"/>
          <w:lang w:val="kk-KZ"/>
        </w:rPr>
      </w:pPr>
    </w:p>
    <w:p w:rsidR="00C43D0D" w:rsidRPr="00C43D0D" w:rsidRDefault="00C43D0D" w:rsidP="00C43D0D">
      <w:pPr>
        <w:pStyle w:val="a4"/>
        <w:spacing w:before="240"/>
        <w:ind w:firstLine="425"/>
        <w:rPr>
          <w:b/>
          <w:bCs/>
          <w:sz w:val="28"/>
          <w:szCs w:val="28"/>
          <w:lang w:val="kk-KZ"/>
        </w:rPr>
      </w:pPr>
    </w:p>
    <w:p w:rsidR="00C43D0D" w:rsidRPr="00C43D0D" w:rsidRDefault="00C43D0D" w:rsidP="00C43D0D">
      <w:pPr>
        <w:pStyle w:val="a4"/>
        <w:spacing w:before="240"/>
        <w:ind w:firstLine="425"/>
        <w:rPr>
          <w:b/>
          <w:bCs/>
          <w:sz w:val="28"/>
          <w:szCs w:val="28"/>
          <w:lang w:val="kk-KZ"/>
        </w:rPr>
      </w:pPr>
    </w:p>
    <w:p w:rsidR="00C43D0D" w:rsidRPr="00C43D0D" w:rsidRDefault="00C43D0D" w:rsidP="00C43D0D">
      <w:pPr>
        <w:pStyle w:val="a4"/>
        <w:spacing w:before="240"/>
        <w:ind w:firstLine="425"/>
        <w:rPr>
          <w:b/>
          <w:bCs/>
          <w:sz w:val="28"/>
          <w:szCs w:val="28"/>
          <w:lang w:val="kk-KZ"/>
        </w:rPr>
      </w:pPr>
    </w:p>
    <w:p w:rsidR="00C43D0D" w:rsidRPr="00C43D0D" w:rsidRDefault="00C43D0D" w:rsidP="00C43D0D">
      <w:pPr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/>
          <w:sz w:val="28"/>
          <w:szCs w:val="28"/>
          <w:lang w:val="kk-KZ"/>
        </w:rPr>
        <w:t>Type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t xml:space="preserve"> атрибуты нөмірленген тізімдерде де бар. Оның көмегімен нөмірлер типтерін өзгертеміз. 2 кестеде атрибут мәндері мен оның көріністері берілген.</w:t>
      </w:r>
    </w:p>
    <w:p w:rsidR="00C43D0D" w:rsidRPr="00C43D0D" w:rsidRDefault="00C43D0D" w:rsidP="00C43D0D">
      <w:pPr>
        <w:spacing w:before="120" w:after="60"/>
        <w:ind w:firstLine="35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/>
          <w:sz w:val="28"/>
          <w:szCs w:val="28"/>
          <w:lang w:val="kk-KZ"/>
        </w:rPr>
        <w:t>2 кесте. Нөмірленген тізім түрлері</w:t>
      </w:r>
    </w:p>
    <w:tbl>
      <w:tblPr>
        <w:tblW w:w="4742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972"/>
        <w:gridCol w:w="1845"/>
        <w:gridCol w:w="2193"/>
      </w:tblGrid>
      <w:tr w:rsidR="00C43D0D" w:rsidRPr="00C43D0D" w:rsidTr="00E77C3D">
        <w:trPr>
          <w:tblCellSpacing w:w="0" w:type="dxa"/>
          <w:jc w:val="center"/>
        </w:trPr>
        <w:tc>
          <w:tcPr>
            <w:tcW w:w="2758" w:type="pct"/>
            <w:tcBorders>
              <w:right w:val="single" w:sz="6" w:space="0" w:color="auto"/>
            </w:tcBorders>
            <w:vAlign w:val="center"/>
          </w:tcPr>
          <w:p w:rsidR="00C43D0D" w:rsidRPr="00C43D0D" w:rsidRDefault="00C43D0D" w:rsidP="00E77C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Pr="00C43D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ізім т</w:t>
            </w:r>
            <w:proofErr w:type="spellStart"/>
            <w:r w:rsidRPr="00C43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ип</w:t>
            </w:r>
            <w:proofErr w:type="spellEnd"/>
            <w:r w:rsidRPr="00C43D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</w:t>
            </w:r>
          </w:p>
        </w:tc>
        <w:tc>
          <w:tcPr>
            <w:tcW w:w="1024" w:type="pct"/>
            <w:vAlign w:val="center"/>
          </w:tcPr>
          <w:p w:rsidR="00C43D0D" w:rsidRPr="00C43D0D" w:rsidRDefault="00C43D0D" w:rsidP="00E77C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43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HTML код</w:t>
            </w:r>
            <w:r w:rsidRPr="00C43D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ы</w:t>
            </w:r>
          </w:p>
        </w:tc>
        <w:tc>
          <w:tcPr>
            <w:tcW w:w="1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D0D" w:rsidRPr="00C43D0D" w:rsidRDefault="00C43D0D" w:rsidP="00E77C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43D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Мысалдар</w:t>
            </w:r>
          </w:p>
        </w:tc>
      </w:tr>
      <w:tr w:rsidR="00C43D0D" w:rsidRPr="00C43D0D" w:rsidTr="00E77C3D">
        <w:trPr>
          <w:tblCellSpacing w:w="0" w:type="dxa"/>
          <w:jc w:val="center"/>
        </w:trPr>
        <w:tc>
          <w:tcPr>
            <w:tcW w:w="2758" w:type="pct"/>
            <w:tcBorders>
              <w:right w:val="single" w:sz="6" w:space="0" w:color="auto"/>
            </w:tcBorders>
            <w:vAlign w:val="center"/>
          </w:tcPr>
          <w:p w:rsidR="00C43D0D" w:rsidRPr="00C43D0D" w:rsidRDefault="00C43D0D" w:rsidP="00E77C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</w:rPr>
              <w:t>раб цифр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ларымен нөмірлеу</w:t>
            </w:r>
          </w:p>
        </w:tc>
        <w:tc>
          <w:tcPr>
            <w:tcW w:w="1024" w:type="pct"/>
            <w:vAlign w:val="center"/>
          </w:tcPr>
          <w:p w:rsidR="00C43D0D" w:rsidRPr="00C43D0D" w:rsidRDefault="00C43D0D" w:rsidP="00E77C3D">
            <w:pP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&lt;ol type="1"&gt;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br/>
              <w:t>&lt;li&gt;...&lt;/li&gt;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br/>
              <w:t>&lt;/ol&gt;</w:t>
            </w:r>
          </w:p>
        </w:tc>
        <w:tc>
          <w:tcPr>
            <w:tcW w:w="1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D0D" w:rsidRPr="00C43D0D" w:rsidRDefault="00C43D0D" w:rsidP="00E77C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Асан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2. 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Үсен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3. 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Есен</w:t>
            </w:r>
          </w:p>
        </w:tc>
      </w:tr>
      <w:tr w:rsidR="00C43D0D" w:rsidRPr="00C43D0D" w:rsidTr="00E77C3D">
        <w:trPr>
          <w:tblCellSpacing w:w="0" w:type="dxa"/>
          <w:jc w:val="center"/>
        </w:trPr>
        <w:tc>
          <w:tcPr>
            <w:tcW w:w="2758" w:type="pct"/>
            <w:tcBorders>
              <w:right w:val="single" w:sz="6" w:space="0" w:color="auto"/>
            </w:tcBorders>
            <w:vAlign w:val="center"/>
          </w:tcPr>
          <w:p w:rsidR="00C43D0D" w:rsidRPr="00C43D0D" w:rsidRDefault="00C43D0D" w:rsidP="00E77C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  <w:proofErr w:type="spellStart"/>
            <w:r w:rsidRPr="00C43D0D">
              <w:rPr>
                <w:rFonts w:ascii="Times New Roman" w:hAnsi="Times New Roman" w:cs="Times New Roman"/>
                <w:b/>
                <w:sz w:val="28"/>
                <w:szCs w:val="28"/>
              </w:rPr>
              <w:t>ат</w:t>
            </w:r>
            <w:proofErr w:type="spellEnd"/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  <w:proofErr w:type="spellStart"/>
            <w:r w:rsidRPr="00C43D0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C4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алфавит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інің бас әріптерімен нөмірлеу</w:t>
            </w:r>
          </w:p>
        </w:tc>
        <w:tc>
          <w:tcPr>
            <w:tcW w:w="1024" w:type="pct"/>
            <w:vAlign w:val="center"/>
          </w:tcPr>
          <w:p w:rsidR="00C43D0D" w:rsidRPr="00C43D0D" w:rsidRDefault="00C43D0D" w:rsidP="00E77C3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&lt;</w:t>
            </w:r>
            <w:proofErr w:type="spellStart"/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ol</w:t>
            </w:r>
            <w:proofErr w:type="spellEnd"/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type="A"&gt;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  <w:t>&lt;</w:t>
            </w:r>
            <w:proofErr w:type="spellStart"/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</w:t>
            </w:r>
            <w:proofErr w:type="spellEnd"/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&gt;...&lt;/</w:t>
            </w:r>
            <w:proofErr w:type="spellStart"/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</w:t>
            </w:r>
            <w:proofErr w:type="spellEnd"/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&gt;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  <w:t>&lt;/</w:t>
            </w:r>
            <w:proofErr w:type="spellStart"/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ol</w:t>
            </w:r>
            <w:proofErr w:type="spellEnd"/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&gt;</w:t>
            </w:r>
          </w:p>
        </w:tc>
        <w:tc>
          <w:tcPr>
            <w:tcW w:w="1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D0D" w:rsidRPr="00C43D0D" w:rsidRDefault="00C43D0D" w:rsidP="00E77C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Асан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B. 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Үсен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C. 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Есен</w:t>
            </w:r>
          </w:p>
        </w:tc>
      </w:tr>
      <w:tr w:rsidR="00C43D0D" w:rsidRPr="00C43D0D" w:rsidTr="00E77C3D">
        <w:trPr>
          <w:tblCellSpacing w:w="0" w:type="dxa"/>
          <w:jc w:val="center"/>
        </w:trPr>
        <w:tc>
          <w:tcPr>
            <w:tcW w:w="2758" w:type="pct"/>
            <w:tcBorders>
              <w:right w:val="single" w:sz="6" w:space="0" w:color="auto"/>
            </w:tcBorders>
            <w:vAlign w:val="center"/>
          </w:tcPr>
          <w:p w:rsidR="00C43D0D" w:rsidRPr="00C43D0D" w:rsidRDefault="00C43D0D" w:rsidP="00E77C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  <w:proofErr w:type="spellStart"/>
            <w:r w:rsidRPr="00C43D0D">
              <w:rPr>
                <w:rFonts w:ascii="Times New Roman" w:hAnsi="Times New Roman" w:cs="Times New Roman"/>
                <w:b/>
                <w:sz w:val="28"/>
                <w:szCs w:val="28"/>
              </w:rPr>
              <w:t>ат</w:t>
            </w:r>
            <w:proofErr w:type="spellEnd"/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  <w:proofErr w:type="spellStart"/>
            <w:r w:rsidRPr="00C43D0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C4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алфавит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інің кіші әріптерімен нөмірлеу</w:t>
            </w:r>
          </w:p>
        </w:tc>
        <w:tc>
          <w:tcPr>
            <w:tcW w:w="1024" w:type="pct"/>
            <w:vAlign w:val="center"/>
          </w:tcPr>
          <w:p w:rsidR="00C43D0D" w:rsidRPr="00C43D0D" w:rsidRDefault="00C43D0D" w:rsidP="00E77C3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&lt;</w:t>
            </w:r>
            <w:proofErr w:type="spellStart"/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ol</w:t>
            </w:r>
            <w:proofErr w:type="spellEnd"/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type="a"&gt;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  <w:t>&lt;</w:t>
            </w:r>
            <w:proofErr w:type="spellStart"/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</w:t>
            </w:r>
            <w:proofErr w:type="spellEnd"/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&gt;...&lt;/</w:t>
            </w:r>
            <w:proofErr w:type="spellStart"/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</w:t>
            </w:r>
            <w:proofErr w:type="spellEnd"/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&gt;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  <w:t>&lt;/</w:t>
            </w:r>
            <w:proofErr w:type="spellStart"/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ol</w:t>
            </w:r>
            <w:proofErr w:type="spellEnd"/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&gt;</w:t>
            </w:r>
          </w:p>
        </w:tc>
        <w:tc>
          <w:tcPr>
            <w:tcW w:w="1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D0D" w:rsidRPr="00C43D0D" w:rsidRDefault="00C43D0D" w:rsidP="00E77C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3D0D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proofErr w:type="spellEnd"/>
            <w:r w:rsidRPr="00C4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Асан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 w:rsidRPr="00C43D0D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proofErr w:type="spellEnd"/>
            <w:r w:rsidRPr="00C4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Үсен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 w:rsidRPr="00C43D0D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proofErr w:type="spellEnd"/>
            <w:r w:rsidRPr="00C4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Есен</w:t>
            </w:r>
          </w:p>
        </w:tc>
      </w:tr>
      <w:tr w:rsidR="00C43D0D" w:rsidRPr="00C43D0D" w:rsidTr="00E77C3D">
        <w:trPr>
          <w:tblCellSpacing w:w="0" w:type="dxa"/>
          <w:jc w:val="center"/>
        </w:trPr>
        <w:tc>
          <w:tcPr>
            <w:tcW w:w="2758" w:type="pct"/>
            <w:tcBorders>
              <w:right w:val="single" w:sz="6" w:space="0" w:color="auto"/>
            </w:tcBorders>
            <w:vAlign w:val="center"/>
          </w:tcPr>
          <w:p w:rsidR="00C43D0D" w:rsidRPr="00C43D0D" w:rsidRDefault="00C43D0D" w:rsidP="00E77C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Рим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цифр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ларымен жоғарғы регистрде нөмірлеу</w:t>
            </w:r>
          </w:p>
        </w:tc>
        <w:tc>
          <w:tcPr>
            <w:tcW w:w="1024" w:type="pct"/>
            <w:vAlign w:val="center"/>
          </w:tcPr>
          <w:p w:rsidR="00C43D0D" w:rsidRPr="00C43D0D" w:rsidRDefault="00C43D0D" w:rsidP="00E77C3D">
            <w:pP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&lt;ol type="I"&gt;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br/>
              <w:t>&lt;li&gt;...&lt;/li&gt;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br/>
              <w:t>&lt;/ol&gt;</w:t>
            </w:r>
          </w:p>
        </w:tc>
        <w:tc>
          <w:tcPr>
            <w:tcW w:w="1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D0D" w:rsidRPr="00C43D0D" w:rsidRDefault="00C43D0D" w:rsidP="00E77C3D">
            <w:pP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 xml:space="preserve">I. 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Асан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br/>
              <w:t xml:space="preserve">II. 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Үсен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br/>
              <w:t xml:space="preserve">III. 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Есен</w:t>
            </w:r>
          </w:p>
        </w:tc>
      </w:tr>
      <w:tr w:rsidR="00C43D0D" w:rsidRPr="00C43D0D" w:rsidTr="00E77C3D">
        <w:trPr>
          <w:tblCellSpacing w:w="0" w:type="dxa"/>
          <w:jc w:val="center"/>
        </w:trPr>
        <w:tc>
          <w:tcPr>
            <w:tcW w:w="2758" w:type="pct"/>
            <w:tcBorders>
              <w:right w:val="single" w:sz="6" w:space="0" w:color="auto"/>
            </w:tcBorders>
            <w:vAlign w:val="center"/>
          </w:tcPr>
          <w:p w:rsidR="00C43D0D" w:rsidRPr="00C43D0D" w:rsidRDefault="00C43D0D" w:rsidP="00E77C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Рим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цифр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ларымен төменгі регистрде нөмірлеу</w:t>
            </w:r>
          </w:p>
        </w:tc>
        <w:tc>
          <w:tcPr>
            <w:tcW w:w="1024" w:type="pct"/>
            <w:vAlign w:val="center"/>
          </w:tcPr>
          <w:p w:rsidR="00C43D0D" w:rsidRPr="00C43D0D" w:rsidRDefault="00C43D0D" w:rsidP="00E77C3D">
            <w:pP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&lt;ol type="i"&gt;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br/>
              <w:t>&lt;li&gt;...&lt;/li&gt;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br/>
              <w:t>&lt;/ol&gt;</w:t>
            </w:r>
          </w:p>
        </w:tc>
        <w:tc>
          <w:tcPr>
            <w:tcW w:w="1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D0D" w:rsidRPr="00C43D0D" w:rsidRDefault="00C43D0D" w:rsidP="00E77C3D">
            <w:pP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 xml:space="preserve">i. 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Асан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br/>
              <w:t xml:space="preserve">ii. 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Үсен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br/>
              <w:t xml:space="preserve">iii. </w:t>
            </w:r>
            <w:r w:rsidRPr="00C43D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Есен</w:t>
            </w:r>
          </w:p>
        </w:tc>
      </w:tr>
    </w:tbl>
    <w:p w:rsidR="00C43D0D" w:rsidRPr="00C43D0D" w:rsidRDefault="00C43D0D" w:rsidP="00C43D0D">
      <w:pPr>
        <w:spacing w:before="120"/>
        <w:ind w:firstLine="357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4151630</wp:posOffset>
            </wp:positionH>
            <wp:positionV relativeFrom="paragraph">
              <wp:posOffset>73025</wp:posOffset>
            </wp:positionV>
            <wp:extent cx="1857375" cy="1914525"/>
            <wp:effectExtent l="0" t="0" r="0" b="0"/>
            <wp:wrapTight wrapText="bothSides">
              <wp:wrapPolygon edited="0">
                <wp:start x="0" y="0"/>
                <wp:lineTo x="0" y="21493"/>
                <wp:lineTo x="21489" y="21493"/>
                <wp:lineTo x="21489" y="0"/>
                <wp:lineTo x="0" y="0"/>
              </wp:wrapPolygon>
            </wp:wrapTight>
            <wp:docPr id="48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3D0D">
        <w:rPr>
          <w:rFonts w:ascii="Times New Roman" w:hAnsi="Times New Roman" w:cs="Times New Roman"/>
          <w:b/>
          <w:sz w:val="28"/>
          <w:szCs w:val="28"/>
          <w:lang w:val="pl-PL"/>
        </w:rPr>
        <w:t>Start</w:t>
      </w:r>
      <w:r w:rsidRPr="00C43D0D">
        <w:rPr>
          <w:rFonts w:ascii="Times New Roman" w:hAnsi="Times New Roman" w:cs="Times New Roman"/>
          <w:sz w:val="28"/>
          <w:szCs w:val="28"/>
        </w:rPr>
        <w:t>атрибут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t>ы алғашқы нөмір мәнін өзгерте алады, мысалы</w:t>
      </w:r>
      <w:r w:rsidRPr="00C43D0D">
        <w:rPr>
          <w:rFonts w:ascii="Times New Roman" w:hAnsi="Times New Roman" w:cs="Times New Roman"/>
          <w:sz w:val="28"/>
          <w:szCs w:val="28"/>
          <w:lang w:val="pl-PL"/>
        </w:rPr>
        <w:t xml:space="preserve">: </w:t>
      </w:r>
    </w:p>
    <w:p w:rsidR="00C43D0D" w:rsidRPr="00C43D0D" w:rsidRDefault="00C43D0D" w:rsidP="00C43D0D">
      <w:pPr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>&lt;OL start="10"&gt;.</w:t>
      </w:r>
    </w:p>
    <w:p w:rsidR="00C43D0D" w:rsidRPr="00C43D0D" w:rsidRDefault="00C43D0D" w:rsidP="00C43D0D">
      <w:pPr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/>
          <w:sz w:val="28"/>
          <w:szCs w:val="28"/>
          <w:lang w:val="kk-KZ"/>
        </w:rPr>
        <w:t>Value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t xml:space="preserve"> атрибуты тізім элементі нөмірінің нақты мәнін береді. Мысалы, нөмір мәнін тізім ішінде былай өзгертуге болады:</w:t>
      </w:r>
    </w:p>
    <w:p w:rsidR="00C43D0D" w:rsidRPr="00C43D0D" w:rsidRDefault="00C43D0D" w:rsidP="00C43D0D">
      <w:pPr>
        <w:pStyle w:val="a4"/>
        <w:spacing w:after="0"/>
        <w:ind w:left="0"/>
        <w:rPr>
          <w:b/>
          <w:sz w:val="28"/>
          <w:szCs w:val="28"/>
          <w:lang w:val="kk-KZ" w:eastAsia="ko-KR"/>
        </w:rPr>
      </w:pPr>
      <w:r w:rsidRPr="00C43D0D">
        <w:rPr>
          <w:b/>
          <w:sz w:val="28"/>
          <w:szCs w:val="28"/>
          <w:lang w:val="kk-KZ" w:eastAsia="ko-KR"/>
        </w:rPr>
        <w:t xml:space="preserve">3.4-сурет. Нөмірлі   </w:t>
      </w:r>
    </w:p>
    <w:p w:rsidR="00C43D0D" w:rsidRPr="00C43D0D" w:rsidRDefault="00C43D0D" w:rsidP="00C43D0D">
      <w:pPr>
        <w:pStyle w:val="a4"/>
        <w:spacing w:after="0"/>
        <w:ind w:left="0"/>
        <w:rPr>
          <w:b/>
          <w:bCs/>
          <w:sz w:val="28"/>
          <w:szCs w:val="28"/>
          <w:lang w:val="kk-KZ"/>
        </w:rPr>
      </w:pPr>
      <w:r w:rsidRPr="00C43D0D">
        <w:rPr>
          <w:b/>
          <w:sz w:val="28"/>
          <w:szCs w:val="28"/>
          <w:lang w:val="kk-KZ" w:eastAsia="ko-KR"/>
        </w:rPr>
        <w:t xml:space="preserve">                                                                 тізім</w:t>
      </w:r>
      <w:r w:rsidRPr="00C43D0D">
        <w:rPr>
          <w:b/>
          <w:sz w:val="28"/>
          <w:szCs w:val="28"/>
          <w:lang w:val="kk-KZ"/>
        </w:rPr>
        <w:t xml:space="preserve"> түрлері</w:t>
      </w:r>
    </w:p>
    <w:p w:rsidR="00C43D0D" w:rsidRPr="00C43D0D" w:rsidRDefault="00C43D0D" w:rsidP="00C43D0D">
      <w:pPr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</w:p>
    <w:p w:rsidR="00C43D0D" w:rsidRPr="00C43D0D" w:rsidRDefault="00C43D0D" w:rsidP="00C43D0D">
      <w:pPr>
        <w:pStyle w:val="H2"/>
        <w:spacing w:before="0" w:after="0"/>
        <w:rPr>
          <w:rFonts w:ascii="Times New Roman" w:hAnsi="Times New Roman"/>
          <w:sz w:val="28"/>
          <w:szCs w:val="28"/>
          <w:lang w:val="kk-KZ"/>
        </w:rPr>
      </w:pPr>
      <w:r w:rsidRPr="00C43D0D">
        <w:rPr>
          <w:rFonts w:ascii="Times New Roman" w:hAnsi="Times New Roman"/>
          <w:sz w:val="28"/>
          <w:szCs w:val="28"/>
          <w:lang w:val="kk-KZ"/>
        </w:rPr>
        <w:t>&lt;ol&gt;</w:t>
      </w:r>
    </w:p>
    <w:p w:rsidR="00C43D0D" w:rsidRPr="00C43D0D" w:rsidRDefault="00C43D0D" w:rsidP="00C43D0D">
      <w:pPr>
        <w:pStyle w:val="H2"/>
        <w:spacing w:before="0" w:after="0"/>
        <w:ind w:firstLine="397"/>
        <w:rPr>
          <w:rFonts w:ascii="Times New Roman" w:hAnsi="Times New Roman"/>
          <w:sz w:val="28"/>
          <w:szCs w:val="28"/>
          <w:lang w:val="kk-KZ"/>
        </w:rPr>
      </w:pPr>
      <w:r w:rsidRPr="00C43D0D">
        <w:rPr>
          <w:rFonts w:ascii="Times New Roman" w:hAnsi="Times New Roman"/>
          <w:sz w:val="28"/>
          <w:szCs w:val="28"/>
          <w:lang w:val="kk-KZ"/>
        </w:rPr>
        <w:t>&lt;Li&gt; 1 пункт</w:t>
      </w:r>
    </w:p>
    <w:p w:rsidR="00C43D0D" w:rsidRPr="00C43D0D" w:rsidRDefault="00C43D0D" w:rsidP="00C43D0D">
      <w:pPr>
        <w:pStyle w:val="H2"/>
        <w:spacing w:before="0" w:after="0"/>
        <w:ind w:firstLine="397"/>
        <w:rPr>
          <w:rFonts w:ascii="Times New Roman" w:hAnsi="Times New Roman"/>
          <w:sz w:val="28"/>
          <w:szCs w:val="28"/>
          <w:lang w:val="kk-KZ"/>
        </w:rPr>
      </w:pPr>
      <w:r w:rsidRPr="00C43D0D">
        <w:rPr>
          <w:rFonts w:ascii="Times New Roman" w:hAnsi="Times New Roman"/>
          <w:sz w:val="28"/>
          <w:szCs w:val="28"/>
          <w:lang w:val="kk-KZ"/>
        </w:rPr>
        <w:t>&lt;Li&gt; 2 пункт</w:t>
      </w:r>
    </w:p>
    <w:p w:rsidR="00C43D0D" w:rsidRPr="00C43D0D" w:rsidRDefault="00C43D0D" w:rsidP="00C43D0D">
      <w:pPr>
        <w:pStyle w:val="H2"/>
        <w:spacing w:before="0" w:after="0"/>
        <w:ind w:firstLine="397"/>
        <w:rPr>
          <w:rFonts w:ascii="Times New Roman" w:hAnsi="Times New Roman"/>
          <w:sz w:val="28"/>
          <w:szCs w:val="28"/>
          <w:lang w:val="kk-KZ"/>
        </w:rPr>
      </w:pPr>
      <w:r w:rsidRPr="00C43D0D">
        <w:rPr>
          <w:rFonts w:ascii="Times New Roman" w:hAnsi="Times New Roman"/>
          <w:sz w:val="28"/>
          <w:szCs w:val="28"/>
          <w:lang w:val="kk-KZ"/>
        </w:rPr>
        <w:t>&lt;li value="11"&gt;Тізім 1</w:t>
      </w:r>
    </w:p>
    <w:p w:rsidR="00C43D0D" w:rsidRPr="00C43D0D" w:rsidRDefault="00C43D0D" w:rsidP="00C43D0D">
      <w:pPr>
        <w:pStyle w:val="H2"/>
        <w:spacing w:before="0" w:after="0"/>
        <w:ind w:firstLine="397"/>
        <w:rPr>
          <w:rFonts w:ascii="Times New Roman" w:hAnsi="Times New Roman"/>
          <w:sz w:val="28"/>
          <w:szCs w:val="28"/>
          <w:lang w:val="kk-KZ"/>
        </w:rPr>
      </w:pPr>
      <w:r w:rsidRPr="00C43D0D">
        <w:rPr>
          <w:rFonts w:ascii="Times New Roman" w:hAnsi="Times New Roman"/>
          <w:sz w:val="28"/>
          <w:szCs w:val="28"/>
          <w:lang w:val="kk-KZ"/>
        </w:rPr>
        <w:t>&lt;Li&gt;Тізім 2</w:t>
      </w:r>
    </w:p>
    <w:p w:rsidR="00C43D0D" w:rsidRPr="00C43D0D" w:rsidRDefault="00C43D0D" w:rsidP="00C43D0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/>
          <w:sz w:val="28"/>
          <w:szCs w:val="28"/>
          <w:lang w:val="kk-KZ"/>
        </w:rPr>
        <w:t>&lt;/ol&gt;</w:t>
      </w:r>
    </w:p>
    <w:p w:rsidR="00C43D0D" w:rsidRPr="00C43D0D" w:rsidRDefault="00C43D0D" w:rsidP="00C43D0D">
      <w:pPr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>Бұл программа нәтижесі 3.4-суретте көрсетілген.</w:t>
      </w:r>
    </w:p>
    <w:p w:rsidR="00C43D0D" w:rsidRPr="00C43D0D" w:rsidRDefault="00C43D0D" w:rsidP="00C43D0D">
      <w:pPr>
        <w:pStyle w:val="a4"/>
        <w:spacing w:before="240"/>
        <w:ind w:left="0" w:firstLine="425"/>
        <w:rPr>
          <w:b/>
          <w:bCs/>
          <w:sz w:val="28"/>
          <w:szCs w:val="28"/>
          <w:lang w:val="kk-KZ"/>
        </w:rPr>
      </w:pPr>
      <w:r w:rsidRPr="00C43D0D">
        <w:rPr>
          <w:b/>
          <w:bCs/>
          <w:sz w:val="28"/>
          <w:szCs w:val="28"/>
          <w:lang w:val="kk-KZ"/>
        </w:rPr>
        <w:t>2.3. &lt;DL&gt; және &lt;/DL&gt; тәгтері арқылы жазылатын анықтау тізімдері</w:t>
      </w:r>
    </w:p>
    <w:p w:rsidR="00C43D0D" w:rsidRPr="00C43D0D" w:rsidRDefault="00C43D0D" w:rsidP="00C43D0D">
      <w:pPr>
        <w:pStyle w:val="a4"/>
        <w:spacing w:before="60"/>
        <w:ind w:left="0" w:firstLine="425"/>
        <w:jc w:val="both"/>
        <w:rPr>
          <w:sz w:val="28"/>
          <w:szCs w:val="28"/>
          <w:lang w:val="kk-KZ"/>
        </w:rPr>
      </w:pPr>
      <w:r w:rsidRPr="00C43D0D">
        <w:rPr>
          <w:i/>
          <w:iCs/>
          <w:sz w:val="28"/>
          <w:szCs w:val="28"/>
          <w:lang w:val="kk-KZ"/>
        </w:rPr>
        <w:t>Анықтау тізімдері</w:t>
      </w:r>
      <w:r w:rsidRPr="00C43D0D">
        <w:rPr>
          <w:sz w:val="28"/>
          <w:szCs w:val="28"/>
          <w:lang w:val="kk-KZ"/>
        </w:rPr>
        <w:t xml:space="preserve">  алдыңғылардан аздап өзгешелеу болып келеді. Мұнда &lt;LI&gt; тәгі орнына &lt;DT&gt; (definition term – анықталатын термин) және &lt;DD&gt; (definition definition – анықтаманың анықтамасы) белгілері жазылады. Осы</w:t>
      </w:r>
      <w:r w:rsidRPr="00C43D0D">
        <w:rPr>
          <w:sz w:val="28"/>
          <w:szCs w:val="28"/>
          <w:lang w:val="kk-KZ"/>
        </w:rPr>
        <w:softHyphen/>
        <w:t>лар</w:t>
      </w:r>
      <w:r w:rsidRPr="00C43D0D">
        <w:rPr>
          <w:sz w:val="28"/>
          <w:szCs w:val="28"/>
          <w:lang w:val="kk-KZ"/>
        </w:rPr>
        <w:softHyphen/>
        <w:t>ды мысал ретінде қарастырып, программа мәтінінен үзінді келтірейік: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&lt;HTML&gt;&lt;HEAD&gt;&lt;TITLE&gt; 3-4 мысал &lt;/TITLE&gt;&lt;/HEAD&gt;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&lt;BODY  text = BLUE  BGCOLOR=WHITE&gt;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&lt;H3 ALIGN = CENTER&gt; Анықтау  тізімдері &lt;/H3&gt;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&lt;DL&gt;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&lt;DT&gt;HTML</w:t>
      </w:r>
    </w:p>
    <w:p w:rsidR="00C43D0D" w:rsidRPr="00C43D0D" w:rsidRDefault="00C43D0D" w:rsidP="00C43D0D">
      <w:pPr>
        <w:ind w:left="1440" w:hanging="144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&lt;DD&gt; HTML (HyperText Markup Language) термині – “гипермәтіндік белгілеу тілі” деген сөз. Оның алғашқы нұсқасын Европадағы элементар бөліктер физикасы  лабораториясының қызметкері Тим Бернеpс-Ли жасап шығарған болатын. 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&lt;DT&gt;HTML құжаты 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&lt;DD&gt; Тіркеу аты  *.htm (немесе *.html) болып келген мәтіндік файл. 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&lt;/DL&gt;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&lt;/BODY&gt;</w:t>
      </w:r>
    </w:p>
    <w:p w:rsidR="00C43D0D" w:rsidRPr="00C43D0D" w:rsidRDefault="00C43D0D" w:rsidP="00C43D0D">
      <w:pPr>
        <w:pStyle w:val="a4"/>
        <w:ind w:left="0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&lt;/HTML&gt;</w:t>
      </w:r>
    </w:p>
    <w:p w:rsidR="00C43D0D" w:rsidRPr="00C43D0D" w:rsidRDefault="00C43D0D" w:rsidP="00C43D0D">
      <w:pPr>
        <w:pStyle w:val="a4"/>
        <w:spacing w:before="120"/>
        <w:ind w:firstLine="425"/>
        <w:rPr>
          <w:sz w:val="28"/>
          <w:szCs w:val="28"/>
          <w:lang w:val="kk-KZ"/>
        </w:rPr>
      </w:pPr>
      <w:r w:rsidRPr="00C43D0D">
        <w:rPr>
          <w:sz w:val="28"/>
          <w:szCs w:val="28"/>
          <w:lang w:val="kk-KZ"/>
        </w:rPr>
        <w:t>Осы  программа жұмысы нәтижесінде экранға мынадай мәлімет шығады:</w:t>
      </w:r>
    </w:p>
    <w:p w:rsidR="00C43D0D" w:rsidRPr="00C43D0D" w:rsidRDefault="00C43D0D" w:rsidP="00C43D0D">
      <w:pPr>
        <w:pStyle w:val="a4"/>
        <w:spacing w:before="120"/>
        <w:ind w:left="0"/>
        <w:rPr>
          <w:sz w:val="28"/>
          <w:szCs w:val="28"/>
          <w:lang w:val="kk-KZ"/>
        </w:rPr>
      </w:pPr>
      <w:r w:rsidRPr="00C43D0D">
        <w:rPr>
          <w:noProof/>
          <w:sz w:val="28"/>
          <w:szCs w:val="28"/>
        </w:rPr>
        <w:drawing>
          <wp:inline distT="0" distB="0" distL="0" distR="0">
            <wp:extent cx="6111240" cy="193548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D0D" w:rsidRPr="00C43D0D" w:rsidRDefault="00C43D0D" w:rsidP="00C43D0D">
      <w:pPr>
        <w:pStyle w:val="a4"/>
        <w:spacing w:before="120"/>
        <w:ind w:left="0"/>
        <w:jc w:val="center"/>
        <w:rPr>
          <w:b/>
          <w:bCs/>
          <w:sz w:val="28"/>
          <w:szCs w:val="28"/>
          <w:lang w:val="kk-KZ"/>
        </w:rPr>
      </w:pPr>
      <w:r w:rsidRPr="00C43D0D">
        <w:rPr>
          <w:b/>
          <w:sz w:val="28"/>
          <w:szCs w:val="28"/>
          <w:lang w:val="kk-KZ" w:eastAsia="ko-KR"/>
        </w:rPr>
        <w:t>3.5-сурет. Анықтау тізімдері</w:t>
      </w:r>
      <w:r w:rsidRPr="00C43D0D">
        <w:rPr>
          <w:b/>
          <w:sz w:val="28"/>
          <w:szCs w:val="28"/>
          <w:lang w:val="kk-KZ"/>
        </w:rPr>
        <w:t xml:space="preserve"> мысалы</w:t>
      </w:r>
    </w:p>
    <w:p w:rsidR="00C43D0D" w:rsidRPr="00C43D0D" w:rsidRDefault="00C43D0D" w:rsidP="00C43D0D">
      <w:pPr>
        <w:pStyle w:val="a4"/>
        <w:spacing w:after="0"/>
        <w:ind w:left="284" w:firstLine="425"/>
        <w:rPr>
          <w:sz w:val="28"/>
          <w:szCs w:val="28"/>
          <w:lang w:val="kk-KZ"/>
        </w:rPr>
      </w:pPr>
      <w:r w:rsidRPr="00C43D0D">
        <w:rPr>
          <w:sz w:val="28"/>
          <w:szCs w:val="28"/>
          <w:lang w:val="kk-KZ"/>
        </w:rPr>
        <w:t>&lt;LI&gt; тәгі сияқты &lt;DT&gt; және &lt;DD&gt; тәгтерінің жабылмай, жалғыз жазыла</w:t>
      </w:r>
      <w:r w:rsidRPr="00C43D0D">
        <w:rPr>
          <w:sz w:val="28"/>
          <w:szCs w:val="28"/>
          <w:lang w:val="kk-KZ"/>
        </w:rPr>
        <w:softHyphen/>
        <w:t>ты</w:t>
      </w:r>
      <w:r w:rsidRPr="00C43D0D">
        <w:rPr>
          <w:sz w:val="28"/>
          <w:szCs w:val="28"/>
          <w:lang w:val="kk-KZ"/>
        </w:rPr>
        <w:softHyphen/>
        <w:t xml:space="preserve">нына назар салыңыздар. </w:t>
      </w:r>
    </w:p>
    <w:p w:rsidR="00C43D0D" w:rsidRPr="00C43D0D" w:rsidRDefault="00C43D0D" w:rsidP="00C43D0D">
      <w:pPr>
        <w:pStyle w:val="a4"/>
        <w:spacing w:after="0"/>
        <w:ind w:left="284" w:firstLine="425"/>
        <w:rPr>
          <w:sz w:val="28"/>
          <w:szCs w:val="28"/>
          <w:lang w:val="kk-KZ"/>
        </w:rPr>
      </w:pPr>
      <w:r w:rsidRPr="00C43D0D">
        <w:rPr>
          <w:sz w:val="28"/>
          <w:szCs w:val="28"/>
          <w:lang w:val="kk-KZ"/>
        </w:rPr>
        <w:t>Егер терминдер анықтамасы қысқаша түсіндірі</w:t>
      </w:r>
      <w:r w:rsidRPr="00C43D0D">
        <w:rPr>
          <w:sz w:val="28"/>
          <w:szCs w:val="28"/>
          <w:lang w:val="kk-KZ"/>
        </w:rPr>
        <w:softHyphen/>
        <w:t>летін болса, онда &lt;DL COMPACT&gt; белгісін пайдалануға болады. Мысалы, төмендегідей үзіндіні қарастырайық: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&lt;HTML&gt;&lt;HEAD&gt;&lt;TITLE&gt; 3-5 мысал &lt;/TITLE&gt;&lt;/HEAD&gt;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&lt;BODY  text = green  bgcolor=white&gt;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&lt;HR color=red size=4&gt;&lt;H3 АLIGN=CENTER&gt; Қысқаша анықтамалар &lt;/H3&gt;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ab/>
        <w:t>&lt;DL COMPACT&gt;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&lt;DT&gt;АБАЙ 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&lt;DD&gt; XIX ғасырдағы қазақ ақыны, әрі ағартушысы 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&lt;DT&gt; ҚҰРМАНҒАЗЫ 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&lt;DD&gt; XIX ғасырдағы қазақ сазгері, атақты күйші 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&lt;DT&gt; МАҚАМБЕТ 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&lt;DD&gt;XVIII ғасырдағы қазақ ақыны, әрі батыры – жыр семсері 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ab/>
        <w:t>&lt;/DL&gt;&lt;HR color=red size=4&gt;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&lt;/BODY&gt;</w:t>
      </w:r>
    </w:p>
    <w:p w:rsidR="00C43D0D" w:rsidRPr="00C43D0D" w:rsidRDefault="00C43D0D" w:rsidP="00C43D0D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&lt;/HTML&gt;</w:t>
      </w:r>
    </w:p>
    <w:p w:rsidR="00C43D0D" w:rsidRPr="00C43D0D" w:rsidRDefault="00C43D0D" w:rsidP="00C43D0D">
      <w:pPr>
        <w:spacing w:after="120"/>
        <w:ind w:firstLine="397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color w:val="000000"/>
          <w:sz w:val="28"/>
          <w:szCs w:val="28"/>
          <w:lang w:val="kk-KZ"/>
        </w:rPr>
        <w:t>Бұл программа экранға мынадай мәтін шығарады:</w:t>
      </w:r>
    </w:p>
    <w:p w:rsidR="00C43D0D" w:rsidRPr="00C43D0D" w:rsidRDefault="00C43D0D" w:rsidP="00C43D0D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ascii="Times New Roman" w:hAnsi="Times New Roman"/>
          <w:i/>
          <w:iCs/>
          <w:sz w:val="28"/>
          <w:szCs w:val="28"/>
          <w:lang w:val="kk-KZ"/>
        </w:rPr>
      </w:pPr>
      <w:r w:rsidRPr="00C43D0D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kk-KZ"/>
        </w:rPr>
        <w:t>АБАЙ</w:t>
      </w:r>
      <w:r w:rsidRPr="00C43D0D">
        <w:rPr>
          <w:rFonts w:ascii="Times New Roman" w:hAnsi="Times New Roman"/>
          <w:i/>
          <w:iCs/>
          <w:sz w:val="28"/>
          <w:szCs w:val="28"/>
          <w:lang w:val="kk-KZ"/>
        </w:rPr>
        <w:tab/>
      </w:r>
      <w:r w:rsidRPr="00C43D0D">
        <w:rPr>
          <w:rFonts w:ascii="Times New Roman" w:hAnsi="Times New Roman"/>
          <w:i/>
          <w:iCs/>
          <w:sz w:val="28"/>
          <w:szCs w:val="28"/>
          <w:lang w:val="kk-KZ"/>
        </w:rPr>
        <w:tab/>
      </w:r>
      <w:r w:rsidRPr="00C43D0D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kk-KZ"/>
        </w:rPr>
        <w:t>XIX ғасырдағы қазақ ақыны, әрі ағартушысы</w:t>
      </w:r>
    </w:p>
    <w:p w:rsidR="00C43D0D" w:rsidRPr="00C43D0D" w:rsidRDefault="00C43D0D" w:rsidP="00C43D0D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ascii="Times New Roman" w:hAnsi="Times New Roman"/>
          <w:i/>
          <w:iCs/>
          <w:sz w:val="28"/>
          <w:szCs w:val="28"/>
          <w:lang w:val="kk-KZ"/>
        </w:rPr>
      </w:pPr>
      <w:r w:rsidRPr="00C43D0D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kk-KZ"/>
        </w:rPr>
        <w:t>ҚҰРМАНҒАЗЫ</w:t>
      </w:r>
      <w:r w:rsidRPr="00C43D0D">
        <w:rPr>
          <w:rFonts w:ascii="Times New Roman" w:hAnsi="Times New Roman"/>
          <w:i/>
          <w:iCs/>
          <w:sz w:val="28"/>
          <w:szCs w:val="28"/>
          <w:lang w:val="kk-KZ"/>
        </w:rPr>
        <w:tab/>
      </w:r>
      <w:r w:rsidRPr="00C43D0D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kk-KZ"/>
        </w:rPr>
        <w:t>XIX ғасырдағы қазақ сазгері, атақты күйші</w:t>
      </w:r>
    </w:p>
    <w:p w:rsidR="00C43D0D" w:rsidRPr="00C43D0D" w:rsidRDefault="00C43D0D" w:rsidP="00C43D0D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ascii="Times New Roman" w:hAnsi="Times New Roman"/>
          <w:i/>
          <w:iCs/>
          <w:sz w:val="28"/>
          <w:szCs w:val="28"/>
          <w:lang w:val="kk-KZ"/>
        </w:rPr>
      </w:pPr>
      <w:r w:rsidRPr="00C43D0D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kk-KZ"/>
        </w:rPr>
        <w:t>МАҚАМБЕТ</w:t>
      </w:r>
      <w:r w:rsidRPr="00C43D0D">
        <w:rPr>
          <w:rFonts w:ascii="Times New Roman" w:hAnsi="Times New Roman"/>
          <w:i/>
          <w:iCs/>
          <w:sz w:val="28"/>
          <w:szCs w:val="28"/>
          <w:lang w:val="kk-KZ"/>
        </w:rPr>
        <w:tab/>
      </w:r>
      <w:r w:rsidRPr="00C43D0D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kk-KZ"/>
        </w:rPr>
        <w:t>XVIII ғасырдағы қазақ ақыны, әрі батыры – жыр семсері</w:t>
      </w:r>
    </w:p>
    <w:p w:rsidR="00C43D0D" w:rsidRPr="00C43D0D" w:rsidRDefault="00C43D0D" w:rsidP="00C43D0D">
      <w:pPr>
        <w:pStyle w:val="a4"/>
        <w:spacing w:before="120"/>
        <w:ind w:firstLine="425"/>
        <w:rPr>
          <w:b/>
          <w:bCs/>
          <w:sz w:val="28"/>
          <w:szCs w:val="28"/>
          <w:lang w:val="kk-KZ"/>
        </w:rPr>
      </w:pPr>
      <w:r w:rsidRPr="00C43D0D">
        <w:rPr>
          <w:b/>
          <w:bCs/>
          <w:sz w:val="28"/>
          <w:szCs w:val="28"/>
          <w:lang w:val="kk-KZ"/>
        </w:rPr>
        <w:t>2.4. Қабаттасқан тізімдер</w:t>
      </w:r>
    </w:p>
    <w:p w:rsidR="00C43D0D" w:rsidRPr="00C43D0D" w:rsidRDefault="00C43D0D" w:rsidP="00C43D0D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>Кез келген  тізімдегі  элемент  ішіне  басқа  да  тізім түрлері енгізіліп, қабат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softHyphen/>
        <w:t>тасқан тізімдер құрастырылуы да мүмкін. Бірақ мұндай қабатталған тізімдерді жиі қолдансақ, ол мәтінді экранға көпсатылы түрде шығарып, оның ұзындығын арттырып жібереді. Сондықтан оларды тек керек кезінде ғана қолдан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softHyphen/>
        <w:t>ған дұрыс деп саналады.</w:t>
      </w:r>
    </w:p>
    <w:p w:rsidR="00C43D0D" w:rsidRPr="00C43D0D" w:rsidRDefault="00C43D0D" w:rsidP="00C43D0D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>Қабатталып бір-біріне кірістіріліп орналасқан тізімдерді мәтін (кітапша) маз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softHyphen/>
        <w:t>мұн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дары мен әртүрлі  жоспарлар  дайындауда қолданған тиімді болып табылады. </w:t>
      </w:r>
    </w:p>
    <w:p w:rsidR="00C43D0D" w:rsidRPr="00C43D0D" w:rsidRDefault="00C43D0D" w:rsidP="00C43D0D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>Осындай тізімдер ұйымдастыруды қысқаша мынадай мысалмен көрсе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softHyphen/>
        <w:t>тейік:</w:t>
      </w:r>
    </w:p>
    <w:p w:rsidR="00C43D0D" w:rsidRPr="00C43D0D" w:rsidRDefault="00C43D0D" w:rsidP="00C43D0D">
      <w:pPr>
        <w:pStyle w:val="a4"/>
        <w:spacing w:after="0"/>
        <w:ind w:left="0"/>
        <w:rPr>
          <w:bCs/>
          <w:sz w:val="28"/>
          <w:szCs w:val="28"/>
          <w:lang w:val="kk-KZ"/>
        </w:rPr>
      </w:pPr>
      <w:r w:rsidRPr="00C43D0D">
        <w:rPr>
          <w:bCs/>
          <w:sz w:val="28"/>
          <w:szCs w:val="28"/>
          <w:lang w:val="kk-KZ"/>
        </w:rPr>
        <w:t>&lt;html&gt;&lt;head&gt;&lt;tіtle&gt; 3-6  мысал  &lt;/tіtle&gt;&lt;/head&gt;</w:t>
      </w:r>
    </w:p>
    <w:p w:rsidR="00C43D0D" w:rsidRPr="00C43D0D" w:rsidRDefault="00C43D0D" w:rsidP="00C43D0D">
      <w:pPr>
        <w:ind w:firstLine="142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&lt;body&gt;</w:t>
      </w:r>
    </w:p>
    <w:p w:rsidR="00C43D0D" w:rsidRPr="00C43D0D" w:rsidRDefault="00C43D0D" w:rsidP="00C43D0D">
      <w:pPr>
        <w:ind w:firstLine="42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&lt;H1 ALIGN=center&gt; HTML  бірнеше  тізім  түрлерін ұйымдастыра алады &lt;/H1&gt;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&lt;DL&gt;</w:t>
      </w: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br/>
        <w:t>&lt;DT&gt;</w:t>
      </w:r>
      <w:r w:rsidRPr="00C43D0D">
        <w:rPr>
          <w:rFonts w:ascii="Times New Roman" w:hAnsi="Times New Roman" w:cs="Times New Roman"/>
          <w:bCs/>
          <w:sz w:val="28"/>
          <w:szCs w:val="28"/>
          <w:lang w:val="kk-KZ" w:eastAsia="ko-KR"/>
        </w:rPr>
        <w:t>Нөмірленбеген  тізімдер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&lt;DD&gt; Нөмірленбеген  тізім  элементтері  сол  жақтан   арнайы  таңбамен  белгіленіп, мәтін аздап оңға таман жылжып орналасады: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&lt;UL&gt;</w:t>
      </w: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br/>
        <w:t xml:space="preserve">&lt;LІ&gt; 1 элемент </w:t>
      </w: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br/>
        <w:t>&lt;LІ&gt;</w:t>
      </w:r>
      <w:r w:rsidRPr="00C43D0D">
        <w:rPr>
          <w:rFonts w:ascii="Times New Roman" w:hAnsi="Times New Roman" w:cs="Times New Roman"/>
          <w:bCs/>
          <w:sz w:val="28"/>
          <w:szCs w:val="28"/>
          <w:lang w:val="kk-KZ" w:eastAsia="ko-KR"/>
        </w:rPr>
        <w:t>2</w:t>
      </w: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элемент</w:t>
      </w: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br/>
        <w:t>&lt;LІ&gt; 3 элемент</w:t>
      </w: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br/>
        <w:t>&lt;/UL&gt;</w:t>
      </w: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br/>
        <w:t>&lt;DT&gt;</w:t>
      </w:r>
      <w:r w:rsidRPr="00C43D0D">
        <w:rPr>
          <w:rFonts w:ascii="Times New Roman" w:hAnsi="Times New Roman" w:cs="Times New Roman"/>
          <w:bCs/>
          <w:sz w:val="28"/>
          <w:szCs w:val="28"/>
          <w:lang w:val="kk-KZ" w:eastAsia="ko-KR"/>
        </w:rPr>
        <w:t xml:space="preserve">Нөмірленген тізімжолдары  </w:t>
      </w:r>
    </w:p>
    <w:p w:rsidR="00C43D0D" w:rsidRPr="00C43D0D" w:rsidRDefault="00C43D0D" w:rsidP="00C43D0D">
      <w:pPr>
        <w:ind w:left="1080" w:hanging="108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&lt;DD&gt; Нөмірленген тізім элементтері сол жақтан нөмірлер арқылы белгіленіп орналасады:          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&lt;OL&gt;</w:t>
      </w:r>
    </w:p>
    <w:p w:rsidR="00C43D0D" w:rsidRPr="00C43D0D" w:rsidRDefault="00C43D0D" w:rsidP="00C43D0D">
      <w:pPr>
        <w:ind w:firstLine="131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&lt;LІ&gt; 1 элемент </w:t>
      </w: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br/>
        <w:t>&lt;LІ&gt;</w:t>
      </w:r>
      <w:r w:rsidRPr="00C43D0D">
        <w:rPr>
          <w:rFonts w:ascii="Times New Roman" w:hAnsi="Times New Roman" w:cs="Times New Roman"/>
          <w:bCs/>
          <w:sz w:val="28"/>
          <w:szCs w:val="28"/>
          <w:lang w:val="kk-KZ" w:eastAsia="ko-KR"/>
        </w:rPr>
        <w:t>2</w:t>
      </w: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элемент</w:t>
      </w: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br/>
        <w:t>&lt;LІ&gt; 3 элемент</w:t>
      </w: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br/>
        <w:t>&lt;/OL&gt;</w:t>
      </w: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br/>
        <w:t>&lt;DT&gt; Анықтау тізімдері</w:t>
      </w: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br/>
        <w:t xml:space="preserve">&lt;DD&gt; Мұндай тізімдер алдыңғы екеуінен күрделірек, бірақ оқуға ыңғайлы </w:t>
      </w:r>
    </w:p>
    <w:p w:rsidR="00C43D0D" w:rsidRPr="00C43D0D" w:rsidRDefault="00C43D0D" w:rsidP="00C43D0D">
      <w:pPr>
        <w:ind w:firstLine="36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&lt;P&gt; Тізімдерді бірінің ішіне бірін жазып қабаттастыруға болады, бірақ мүлде көп деңгейлер жасап, бұл тәсілмен тым әуестеніп кету қажет емес екені есте болсын. </w:t>
      </w:r>
    </w:p>
    <w:p w:rsidR="00C43D0D" w:rsidRPr="00C43D0D" w:rsidRDefault="00C43D0D" w:rsidP="00C43D0D">
      <w:pPr>
        <w:ind w:firstLine="42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&lt;P &gt; Тізімдегі бір элемент ішінде бірнеше абзацтар тұруы мүмкін. Ондай абзацтар сол жақ шеттен бірдей қашықтыққа ығысып орналасады. &lt;/P&gt;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&lt;/DL&gt;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&lt;/body&gt;</w:t>
      </w:r>
    </w:p>
    <w:p w:rsidR="00C43D0D" w:rsidRPr="00C43D0D" w:rsidRDefault="00C43D0D" w:rsidP="00C43D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bCs/>
          <w:sz w:val="28"/>
          <w:szCs w:val="28"/>
          <w:lang w:val="kk-KZ"/>
        </w:rPr>
        <w:t>&lt;/html&gt;</w:t>
      </w:r>
    </w:p>
    <w:p w:rsidR="00C43D0D" w:rsidRPr="00C43D0D" w:rsidRDefault="00C43D0D" w:rsidP="00C43D0D">
      <w:pPr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>Осы программа нәтижесі:</w:t>
      </w:r>
    </w:p>
    <w:p w:rsidR="00C43D0D" w:rsidRPr="00C43D0D" w:rsidRDefault="00C43D0D" w:rsidP="00C43D0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11240" cy="512064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512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D0D" w:rsidRPr="00C43D0D" w:rsidRDefault="00C43D0D" w:rsidP="00C43D0D">
      <w:pPr>
        <w:pStyle w:val="a4"/>
        <w:spacing w:before="120"/>
        <w:ind w:left="0"/>
        <w:jc w:val="center"/>
        <w:rPr>
          <w:b/>
          <w:bCs/>
          <w:sz w:val="28"/>
          <w:szCs w:val="28"/>
          <w:lang w:val="kk-KZ"/>
        </w:rPr>
      </w:pPr>
      <w:r w:rsidRPr="00C43D0D">
        <w:rPr>
          <w:b/>
          <w:sz w:val="28"/>
          <w:szCs w:val="28"/>
          <w:lang w:val="kk-KZ" w:eastAsia="ko-KR"/>
        </w:rPr>
        <w:t>3.6-сурет. Қабаттасқан тізімдер</w:t>
      </w:r>
      <w:r w:rsidRPr="00C43D0D">
        <w:rPr>
          <w:b/>
          <w:sz w:val="28"/>
          <w:szCs w:val="28"/>
          <w:lang w:val="kk-KZ"/>
        </w:rPr>
        <w:t xml:space="preserve"> мысалы</w:t>
      </w:r>
    </w:p>
    <w:p w:rsidR="00C43D0D" w:rsidRPr="00C43D0D" w:rsidRDefault="00C43D0D" w:rsidP="00C43D0D">
      <w:pPr>
        <w:pStyle w:val="21"/>
        <w:spacing w:after="0" w:line="240" w:lineRule="auto"/>
        <w:ind w:firstLine="425"/>
        <w:rPr>
          <w:b/>
          <w:bCs/>
          <w:sz w:val="28"/>
          <w:szCs w:val="28"/>
          <w:lang w:val="kk-KZ"/>
        </w:rPr>
      </w:pPr>
      <w:r w:rsidRPr="00C43D0D">
        <w:rPr>
          <w:b/>
          <w:bCs/>
          <w:sz w:val="28"/>
          <w:szCs w:val="28"/>
          <w:lang w:val="kk-KZ"/>
        </w:rPr>
        <w:t xml:space="preserve">ТАПСЫРМАЛАР </w:t>
      </w:r>
    </w:p>
    <w:p w:rsidR="00C43D0D" w:rsidRPr="00C43D0D" w:rsidRDefault="00C43D0D" w:rsidP="00C43D0D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 xml:space="preserve">1. Бірінші бөлімдегі 3-1 мысалды </w:t>
      </w:r>
      <w:r w:rsidRPr="00C43D0D">
        <w:rPr>
          <w:rFonts w:ascii="Times New Roman" w:hAnsi="Times New Roman" w:cs="Times New Roman"/>
          <w:b/>
          <w:bCs/>
          <w:sz w:val="28"/>
          <w:szCs w:val="28"/>
          <w:lang w:val="kk-KZ"/>
        </w:rPr>
        <w:t>Блокнот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t xml:space="preserve"> программасында теріп, оны </w:t>
      </w:r>
      <w:r w:rsidRPr="00C43D0D">
        <w:rPr>
          <w:rFonts w:ascii="Times New Roman" w:hAnsi="Times New Roman" w:cs="Times New Roman"/>
          <w:b/>
          <w:bCs/>
          <w:sz w:val="28"/>
          <w:szCs w:val="28"/>
          <w:lang w:val="kk-KZ"/>
        </w:rPr>
        <w:t>3-1 мысал.htm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t xml:space="preserve"> деп сақтап алып, нәтижесін Internet Explorer программасы арқылы көріңдер де, келесі өзгерістерді енгізіңдер:</w:t>
      </w:r>
    </w:p>
    <w:p w:rsidR="00C43D0D" w:rsidRPr="00C43D0D" w:rsidRDefault="00C43D0D" w:rsidP="00C43D0D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>а) сырғымалы жолдардың биіктігін ауыстыру;</w:t>
      </w:r>
    </w:p>
    <w:p w:rsidR="00C43D0D" w:rsidRPr="00C43D0D" w:rsidRDefault="00C43D0D" w:rsidP="00C43D0D">
      <w:pPr>
        <w:pStyle w:val="2"/>
        <w:ind w:firstLine="426"/>
        <w:rPr>
          <w:rFonts w:ascii="Times New Roman" w:hAnsi="Times New Roman"/>
          <w:szCs w:val="28"/>
          <w:lang w:val="kk-KZ"/>
        </w:rPr>
      </w:pPr>
      <w:r w:rsidRPr="00C43D0D">
        <w:rPr>
          <w:rFonts w:ascii="Times New Roman" w:hAnsi="Times New Roman"/>
          <w:szCs w:val="28"/>
          <w:lang w:val="kk-KZ"/>
        </w:rPr>
        <w:t>ә) бірінші сырғымалы жолдағы мәтін түрін қызылмен, екінші жолдағы мәтін түрін – көкпен бояу;</w:t>
      </w:r>
    </w:p>
    <w:p w:rsidR="00C43D0D" w:rsidRPr="00C43D0D" w:rsidRDefault="00C43D0D" w:rsidP="00C43D0D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>б) абзацтан кейінгі көлденең сызықтарды әртүрлі түстерге бояу, оның қалыңдығы мен ұзындығын өз қалауларыңша өзгерту керек.</w:t>
      </w:r>
    </w:p>
    <w:p w:rsidR="00C43D0D" w:rsidRPr="00C43D0D" w:rsidRDefault="00C43D0D" w:rsidP="00C43D0D">
      <w:pPr>
        <w:ind w:firstLine="32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 xml:space="preserve"> 2. 2.1-бөлімдегі 3-2 мысалды жоғарыдағыдай етіп теріп алып, оның нәтижесін Internet Explorer-де қарап әр қатарға өз топтарыңдағы оқушылардың аттарын енгізу керек.</w:t>
      </w:r>
    </w:p>
    <w:p w:rsidR="00C43D0D" w:rsidRPr="00C43D0D" w:rsidRDefault="00C43D0D" w:rsidP="00C43D0D">
      <w:pPr>
        <w:numPr>
          <w:ilvl w:val="0"/>
          <w:numId w:val="1"/>
        </w:numPr>
        <w:tabs>
          <w:tab w:val="clear" w:pos="465"/>
        </w:tabs>
        <w:spacing w:before="120"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>2.2-бөлімдегі 3-3 мысалды алып, нәтижесін қарап, әр қатарға өз топтарыңдағы оқушылардың фамилиясын тізіп жазып, онан кейін қалың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softHyphen/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lastRenderedPageBreak/>
        <w:t>дық</w:t>
      </w:r>
      <w:r w:rsidRPr="00C43D0D">
        <w:rPr>
          <w:rFonts w:ascii="Times New Roman" w:hAnsi="Times New Roman" w:cs="Times New Roman"/>
          <w:sz w:val="28"/>
          <w:szCs w:val="28"/>
          <w:lang w:val="kk-KZ"/>
        </w:rPr>
        <w:softHyphen/>
        <w:t>тары және түстері әртүрлі болып келген, ұзындықтары да өзгермелі көлденең сызықтар жүргізу қажет.</w:t>
      </w:r>
    </w:p>
    <w:p w:rsidR="00C43D0D" w:rsidRPr="00C43D0D" w:rsidRDefault="00C43D0D" w:rsidP="00C43D0D">
      <w:pPr>
        <w:numPr>
          <w:ilvl w:val="0"/>
          <w:numId w:val="1"/>
        </w:numPr>
        <w:tabs>
          <w:tab w:val="clear" w:pos="465"/>
        </w:tabs>
        <w:spacing w:before="120"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 xml:space="preserve"> 2.3-бөлімдегі 3-4 мысалды алып, нәтижесін көріп, әр жолға инженер, дәрігер, бухгалтер мамандықтарына түсінік беріңдер.</w:t>
      </w:r>
    </w:p>
    <w:p w:rsidR="00C43D0D" w:rsidRPr="00C43D0D" w:rsidRDefault="00C43D0D" w:rsidP="00C43D0D">
      <w:pPr>
        <w:numPr>
          <w:ilvl w:val="0"/>
          <w:numId w:val="1"/>
        </w:numPr>
        <w:tabs>
          <w:tab w:val="clear" w:pos="465"/>
        </w:tabs>
        <w:spacing w:before="120"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>2.3-бөлімдегі қысқаша анықтама беретін 3-5 мысалды алып, нәтижесін көріп, әр жолға топ оқушыларының аттарын жазып және оларға “оқу озаты”, “дарынды бала”, “көрікті бойжеткен” сияқты қысқаша анықтамалар беріп, қосымша  мінездемелер жазу қажет.</w:t>
      </w:r>
    </w:p>
    <w:p w:rsidR="00C43D0D" w:rsidRPr="00C43D0D" w:rsidRDefault="00C43D0D" w:rsidP="00C43D0D">
      <w:pPr>
        <w:numPr>
          <w:ilvl w:val="0"/>
          <w:numId w:val="1"/>
        </w:numPr>
        <w:tabs>
          <w:tab w:val="clear" w:pos="465"/>
        </w:tabs>
        <w:spacing w:before="120"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 xml:space="preserve">2.4-бөлімдегі 3-6 мысалды алып, ондағы мәтін фрагменттерін өз қалауларыңша өзгертіп түрлендіріңдер. </w:t>
      </w:r>
    </w:p>
    <w:p w:rsidR="00C43D0D" w:rsidRPr="00C43D0D" w:rsidRDefault="00C43D0D" w:rsidP="00C43D0D">
      <w:pPr>
        <w:pStyle w:val="6"/>
        <w:rPr>
          <w:sz w:val="28"/>
          <w:szCs w:val="28"/>
        </w:rPr>
      </w:pPr>
      <w:r w:rsidRPr="00C43D0D">
        <w:rPr>
          <w:sz w:val="28"/>
          <w:szCs w:val="28"/>
        </w:rPr>
        <w:t>Бақылау сұрақтары</w:t>
      </w:r>
    </w:p>
    <w:p w:rsidR="00C43D0D" w:rsidRPr="00C43D0D" w:rsidRDefault="00C43D0D" w:rsidP="00C43D0D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>Сырғымалы жолдар қалай ұйымдастырылады?</w:t>
      </w:r>
    </w:p>
    <w:p w:rsidR="00C43D0D" w:rsidRPr="00C43D0D" w:rsidRDefault="00C43D0D" w:rsidP="00C43D0D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 xml:space="preserve">Суреттік бейнелерді сырғытуға бола ма? </w:t>
      </w:r>
    </w:p>
    <w:p w:rsidR="00C43D0D" w:rsidRPr="00C43D0D" w:rsidRDefault="00C43D0D" w:rsidP="00C43D0D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>Сырғымалы жолдар жасау тәгінің қандай атрибуттары бар, олардың мәндері неге тең бола алады?</w:t>
      </w:r>
    </w:p>
    <w:p w:rsidR="00C43D0D" w:rsidRPr="00C43D0D" w:rsidRDefault="00C43D0D" w:rsidP="00C43D0D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>Сырғымалы жолды екі бағытқа да кезектестіре отырып жылжытуға бола ма?</w:t>
      </w:r>
    </w:p>
    <w:p w:rsidR="00C43D0D" w:rsidRPr="00C43D0D" w:rsidRDefault="00C43D0D" w:rsidP="00C43D0D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>Сырғыту жылдамдығын қалай өзгертеміз?</w:t>
      </w:r>
    </w:p>
    <w:p w:rsidR="00C43D0D" w:rsidRPr="00C43D0D" w:rsidRDefault="00C43D0D" w:rsidP="00C43D0D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 xml:space="preserve">Жолды жоғары, төмен сырғыту үшін қандай атрибуттар қолданылады? </w:t>
      </w:r>
    </w:p>
    <w:p w:rsidR="00C43D0D" w:rsidRPr="00C43D0D" w:rsidRDefault="00C43D0D" w:rsidP="00C43D0D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>Сырғымалы жолдың биіктігін қалай өзгертеді, оның фонын қалай бояйды?</w:t>
      </w:r>
    </w:p>
    <w:p w:rsidR="00C43D0D" w:rsidRPr="00C43D0D" w:rsidRDefault="00C43D0D" w:rsidP="00C43D0D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  <w:r w:rsidRPr="00C43D0D">
        <w:rPr>
          <w:rFonts w:ascii="Times New Roman" w:hAnsi="Times New Roman" w:cs="Times New Roman"/>
          <w:sz w:val="28"/>
          <w:szCs w:val="28"/>
          <w:lang w:val="kk-KZ"/>
        </w:rPr>
        <w:t>Сырғымалы жолдың енін, туралануын қалай беруге болды?</w:t>
      </w:r>
    </w:p>
    <w:p w:rsidR="00C43D0D" w:rsidRPr="00C43D0D" w:rsidRDefault="00C43D0D" w:rsidP="00C43D0D">
      <w:pPr>
        <w:pStyle w:val="a3"/>
        <w:spacing w:before="0" w:beforeAutospacing="0" w:after="0" w:afterAutospacing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C43D0D" w:rsidRPr="00C43D0D" w:rsidRDefault="00C43D0D" w:rsidP="00C43D0D">
      <w:pPr>
        <w:ind w:left="105" w:firstLine="426"/>
        <w:rPr>
          <w:rFonts w:ascii="Times New Roman" w:hAnsi="Times New Roman" w:cs="Times New Roman"/>
          <w:sz w:val="28"/>
          <w:szCs w:val="28"/>
          <w:lang w:val="kk-KZ"/>
        </w:rPr>
      </w:pPr>
    </w:p>
    <w:p w:rsidR="006529B3" w:rsidRPr="00C43D0D" w:rsidRDefault="006529B3" w:rsidP="00C43D0D">
      <w:pPr>
        <w:rPr>
          <w:lang w:val="kk-KZ"/>
        </w:rPr>
      </w:pPr>
    </w:p>
    <w:sectPr w:rsidR="006529B3" w:rsidRPr="00C4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 Bookman Old Style">
    <w:altName w:val="Bookman Old Style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17FC"/>
    <w:multiLevelType w:val="multilevel"/>
    <w:tmpl w:val="A0708B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B2D74"/>
    <w:multiLevelType w:val="singleLevel"/>
    <w:tmpl w:val="F112F42C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>
    <w:nsid w:val="188139AD"/>
    <w:multiLevelType w:val="multilevel"/>
    <w:tmpl w:val="D9E0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3511CD"/>
    <w:multiLevelType w:val="hybridMultilevel"/>
    <w:tmpl w:val="329C12B2"/>
    <w:lvl w:ilvl="0" w:tplc="21C02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4F1BE5"/>
    <w:multiLevelType w:val="multilevel"/>
    <w:tmpl w:val="9BD011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C43D0D"/>
    <w:rsid w:val="006529B3"/>
    <w:rsid w:val="00C43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3D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C43D0D"/>
    <w:pPr>
      <w:keepNext/>
      <w:spacing w:before="120" w:after="0" w:line="240" w:lineRule="auto"/>
      <w:jc w:val="center"/>
      <w:outlineLvl w:val="2"/>
    </w:pPr>
    <w:rPr>
      <w:rFonts w:ascii="KZ Bookman Old Style" w:eastAsia="Times New Roman" w:hAnsi="KZ Bookman Old Style" w:cs="Times New Roman"/>
      <w:snapToGrid w:val="0"/>
      <w:color w:val="000000"/>
      <w:sz w:val="28"/>
      <w:szCs w:val="26"/>
      <w:lang w:val="kk-KZ" w:eastAsia="ko-KR"/>
    </w:rPr>
  </w:style>
  <w:style w:type="paragraph" w:styleId="6">
    <w:name w:val="heading 6"/>
    <w:basedOn w:val="a"/>
    <w:next w:val="a"/>
    <w:link w:val="60"/>
    <w:qFormat/>
    <w:rsid w:val="00C43D0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D0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C43D0D"/>
    <w:rPr>
      <w:rFonts w:ascii="KZ Bookman Old Style" w:eastAsia="Times New Roman" w:hAnsi="KZ Bookman Old Style" w:cs="Times New Roman"/>
      <w:snapToGrid w:val="0"/>
      <w:color w:val="000000"/>
      <w:sz w:val="28"/>
      <w:szCs w:val="26"/>
      <w:lang w:val="kk-KZ" w:eastAsia="ko-KR"/>
    </w:rPr>
  </w:style>
  <w:style w:type="character" w:customStyle="1" w:styleId="60">
    <w:name w:val="Заголовок 6 Знак"/>
    <w:basedOn w:val="a0"/>
    <w:link w:val="6"/>
    <w:rsid w:val="00C43D0D"/>
    <w:rPr>
      <w:rFonts w:ascii="Times New Roman" w:eastAsia="Times New Roman" w:hAnsi="Times New Roman" w:cs="Times New Roman"/>
      <w:b/>
      <w:bCs/>
    </w:rPr>
  </w:style>
  <w:style w:type="paragraph" w:styleId="2">
    <w:name w:val="Body Text Indent 2"/>
    <w:basedOn w:val="a"/>
    <w:link w:val="20"/>
    <w:rsid w:val="00C43D0D"/>
    <w:pPr>
      <w:shd w:val="clear" w:color="auto" w:fill="FFFFFF"/>
      <w:spacing w:after="0" w:line="240" w:lineRule="auto"/>
      <w:ind w:firstLine="425"/>
      <w:jc w:val="both"/>
    </w:pPr>
    <w:rPr>
      <w:rFonts w:ascii="KZ Bookman Old Style" w:eastAsia="Times New Roman" w:hAnsi="KZ Bookman Old Style" w:cs="Times New Roman"/>
      <w:snapToGrid w:val="0"/>
      <w:sz w:val="28"/>
      <w:szCs w:val="26"/>
      <w:lang w:eastAsia="ko-KR"/>
    </w:rPr>
  </w:style>
  <w:style w:type="character" w:customStyle="1" w:styleId="20">
    <w:name w:val="Основной текст с отступом 2 Знак"/>
    <w:basedOn w:val="a0"/>
    <w:link w:val="2"/>
    <w:rsid w:val="00C43D0D"/>
    <w:rPr>
      <w:rFonts w:ascii="KZ Bookman Old Style" w:eastAsia="Times New Roman" w:hAnsi="KZ Bookman Old Style" w:cs="Times New Roman"/>
      <w:snapToGrid w:val="0"/>
      <w:sz w:val="28"/>
      <w:szCs w:val="26"/>
      <w:shd w:val="clear" w:color="auto" w:fill="FFFFFF"/>
      <w:lang w:eastAsia="ko-KR"/>
    </w:rPr>
  </w:style>
  <w:style w:type="paragraph" w:styleId="a3">
    <w:name w:val="Normal (Web)"/>
    <w:basedOn w:val="a"/>
    <w:rsid w:val="00C43D0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Body Text Indent"/>
    <w:basedOn w:val="a"/>
    <w:link w:val="a5"/>
    <w:rsid w:val="00C43D0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C43D0D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C43D0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43D0D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Термин"/>
    <w:basedOn w:val="a"/>
    <w:next w:val="a"/>
    <w:rsid w:val="00C43D0D"/>
    <w:pPr>
      <w:spacing w:after="0" w:line="240" w:lineRule="auto"/>
    </w:pPr>
    <w:rPr>
      <w:rFonts w:ascii="Times/Kazakh" w:eastAsia="Times New Roman" w:hAnsi="Times/Kazakh" w:cs="Times New Roman"/>
      <w:sz w:val="24"/>
      <w:szCs w:val="24"/>
    </w:rPr>
  </w:style>
  <w:style w:type="paragraph" w:customStyle="1" w:styleId="H2">
    <w:name w:val="H2"/>
    <w:basedOn w:val="a"/>
    <w:next w:val="a"/>
    <w:rsid w:val="00C43D0D"/>
    <w:pPr>
      <w:keepNext/>
      <w:spacing w:before="100" w:after="100" w:line="240" w:lineRule="auto"/>
      <w:outlineLvl w:val="2"/>
    </w:pPr>
    <w:rPr>
      <w:rFonts w:ascii="Times/Kazakh" w:eastAsia="Times New Roman" w:hAnsi="Times/Kazakh" w:cs="Times New Roman"/>
      <w:b/>
      <w:bCs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C43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3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1678</Words>
  <Characters>9568</Characters>
  <Application>Microsoft Office Word</Application>
  <DocSecurity>0</DocSecurity>
  <Lines>79</Lines>
  <Paragraphs>22</Paragraphs>
  <ScaleCrop>false</ScaleCrop>
  <Company>Ya Blondinko Edition</Company>
  <LinksUpToDate>false</LinksUpToDate>
  <CharactersWithSpaces>11224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Sandibek</dc:creator>
  <cp:keywords/>
  <dc:description/>
  <cp:lastModifiedBy>Dinara Sandibek</cp:lastModifiedBy>
  <cp:revision>2</cp:revision>
  <dcterms:created xsi:type="dcterms:W3CDTF">2024-09-14T15:33:00Z</dcterms:created>
  <dcterms:modified xsi:type="dcterms:W3CDTF">2024-09-14T15:33:00Z</dcterms:modified>
</cp:coreProperties>
</file>